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FA36E" w14:textId="71256B33" w:rsidR="00E86BAC" w:rsidRPr="008B0CB8" w:rsidRDefault="009D1762" w:rsidP="00CF0E71">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A</w:t>
      </w:r>
      <w:r w:rsidR="00084A45"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Presidente da Câmara Municipal de </w:t>
      </w:r>
      <w:r w:rsidR="00665D91" w:rsidRPr="008B0CB8">
        <w:rPr>
          <w:rFonts w:ascii="Verdana" w:hAnsi="Verdana" w:cs="Arial"/>
          <w:b/>
          <w:color w:val="262626" w:themeColor="text1" w:themeTint="D9"/>
          <w:sz w:val="16"/>
          <w:szCs w:val="16"/>
        </w:rPr>
        <w:t>Águas da Prata</w:t>
      </w:r>
      <w:r w:rsidR="0058697E" w:rsidRPr="008B0CB8">
        <w:rPr>
          <w:rFonts w:ascii="Verdana" w:hAnsi="Verdana" w:cs="Arial"/>
          <w:b/>
          <w:color w:val="262626" w:themeColor="text1" w:themeTint="D9"/>
          <w:sz w:val="16"/>
          <w:szCs w:val="16"/>
        </w:rPr>
        <w:t>/SP</w:t>
      </w:r>
      <w:r w:rsidR="00E86BAC" w:rsidRPr="008B0CB8">
        <w:rPr>
          <w:rFonts w:ascii="Verdana" w:hAnsi="Verdana" w:cs="Arial"/>
          <w:color w:val="262626" w:themeColor="text1" w:themeTint="D9"/>
          <w:sz w:val="16"/>
          <w:szCs w:val="16"/>
        </w:rPr>
        <w:t xml:space="preserve"> faz saber que realizará, </w:t>
      </w:r>
      <w:r w:rsidR="00A55D74" w:rsidRPr="008B0CB8">
        <w:rPr>
          <w:rFonts w:ascii="Verdana" w:hAnsi="Verdana" w:cs="Arial"/>
          <w:color w:val="262626" w:themeColor="text1" w:themeTint="D9"/>
          <w:sz w:val="16"/>
          <w:szCs w:val="16"/>
        </w:rPr>
        <w:t>por meio</w:t>
      </w:r>
      <w:r w:rsidR="00E86BAC" w:rsidRPr="008B0CB8">
        <w:rPr>
          <w:rFonts w:ascii="Verdana" w:hAnsi="Verdana" w:cs="Arial"/>
          <w:color w:val="262626" w:themeColor="text1" w:themeTint="D9"/>
          <w:sz w:val="16"/>
          <w:szCs w:val="16"/>
        </w:rPr>
        <w:t xml:space="preserve"> d</w:t>
      </w:r>
      <w:r w:rsidR="00CF0E71" w:rsidRPr="008B0CB8">
        <w:rPr>
          <w:rFonts w:ascii="Verdana" w:hAnsi="Verdana" w:cs="Arial"/>
          <w:color w:val="262626" w:themeColor="text1" w:themeTint="D9"/>
          <w:sz w:val="16"/>
          <w:szCs w:val="16"/>
        </w:rPr>
        <w:t xml:space="preserve">a empresa </w:t>
      </w:r>
      <w:r w:rsidR="007B7A85" w:rsidRPr="008B0CB8">
        <w:rPr>
          <w:rFonts w:ascii="Verdana" w:hAnsi="Verdana" w:cs="Arial"/>
          <w:b/>
          <w:color w:val="262626" w:themeColor="text1" w:themeTint="D9"/>
          <w:sz w:val="16"/>
          <w:szCs w:val="16"/>
        </w:rPr>
        <w:t>Aplicativa Serviços de Apoio e Gestão Administrativa Ltda.</w:t>
      </w:r>
      <w:r w:rsidR="00CF0E71" w:rsidRPr="008B0CB8">
        <w:rPr>
          <w:rFonts w:ascii="Verdana" w:hAnsi="Verdana" w:cs="Arial"/>
          <w:color w:val="262626" w:themeColor="text1" w:themeTint="D9"/>
          <w:sz w:val="16"/>
          <w:szCs w:val="16"/>
        </w:rPr>
        <w:t xml:space="preserve">, </w:t>
      </w:r>
      <w:r w:rsidR="004D3672" w:rsidRPr="008B0CB8">
        <w:rPr>
          <w:rFonts w:ascii="Verdana" w:hAnsi="Verdana" w:cs="Arial"/>
          <w:color w:val="262626" w:themeColor="text1" w:themeTint="D9"/>
          <w:sz w:val="16"/>
          <w:szCs w:val="16"/>
        </w:rPr>
        <w:t xml:space="preserve">sob supervisão da Comissão </w:t>
      </w:r>
      <w:r w:rsidR="00782C5C" w:rsidRPr="008B0CB8">
        <w:rPr>
          <w:rFonts w:ascii="Verdana" w:hAnsi="Verdana" w:cs="Arial"/>
          <w:color w:val="262626" w:themeColor="text1" w:themeTint="D9"/>
          <w:sz w:val="16"/>
          <w:szCs w:val="16"/>
        </w:rPr>
        <w:t>de Concurso</w:t>
      </w:r>
      <w:r w:rsidR="004D3672" w:rsidRPr="008B0CB8">
        <w:rPr>
          <w:rFonts w:ascii="Verdana" w:hAnsi="Verdana" w:cs="Arial"/>
          <w:color w:val="262626" w:themeColor="text1" w:themeTint="D9"/>
          <w:sz w:val="16"/>
          <w:szCs w:val="16"/>
        </w:rPr>
        <w:t xml:space="preserve"> nomeada</w:t>
      </w:r>
      <w:r w:rsidR="002F4471" w:rsidRPr="008B0CB8">
        <w:rPr>
          <w:rFonts w:ascii="Verdana" w:hAnsi="Verdana" w:cs="Arial"/>
          <w:color w:val="262626" w:themeColor="text1" w:themeTint="D9"/>
          <w:sz w:val="16"/>
          <w:szCs w:val="16"/>
        </w:rPr>
        <w:t xml:space="preserve"> por meio da Portaria nº 0</w:t>
      </w:r>
      <w:r w:rsidR="00665D91" w:rsidRPr="008B0CB8">
        <w:rPr>
          <w:rFonts w:ascii="Verdana" w:hAnsi="Verdana" w:cs="Arial"/>
          <w:color w:val="262626" w:themeColor="text1" w:themeTint="D9"/>
          <w:sz w:val="16"/>
          <w:szCs w:val="16"/>
        </w:rPr>
        <w:t>3 de 26 de janeiro de 2023</w:t>
      </w:r>
      <w:r w:rsidR="004D3672" w:rsidRPr="008B0CB8">
        <w:rPr>
          <w:rFonts w:ascii="Verdana" w:hAnsi="Verdana" w:cs="Arial"/>
          <w:color w:val="262626" w:themeColor="text1" w:themeTint="D9"/>
          <w:sz w:val="16"/>
          <w:szCs w:val="16"/>
        </w:rPr>
        <w:t xml:space="preserve">, </w:t>
      </w:r>
      <w:r w:rsidR="00E86BAC" w:rsidRPr="008B0CB8">
        <w:rPr>
          <w:rFonts w:ascii="Verdana" w:hAnsi="Verdana" w:cs="Arial"/>
          <w:color w:val="262626" w:themeColor="text1" w:themeTint="D9"/>
          <w:sz w:val="16"/>
          <w:szCs w:val="16"/>
        </w:rPr>
        <w:t xml:space="preserve">em datas, locais e horários a serem oportunamente divulgados, </w:t>
      </w:r>
      <w:r w:rsidR="00A02E4B" w:rsidRPr="008B0CB8">
        <w:rPr>
          <w:rFonts w:ascii="Verdana" w:hAnsi="Verdana" w:cs="Arial"/>
          <w:color w:val="262626" w:themeColor="text1" w:themeTint="D9"/>
          <w:sz w:val="16"/>
          <w:szCs w:val="16"/>
        </w:rPr>
        <w:t>Concurso Público</w:t>
      </w:r>
      <w:r w:rsidR="00A638E4" w:rsidRPr="008B0CB8">
        <w:rPr>
          <w:rStyle w:val="apple-converted-space"/>
          <w:rFonts w:ascii="Verdana" w:hAnsi="Verdana" w:cs="Arial"/>
          <w:color w:val="262626" w:themeColor="text1" w:themeTint="D9"/>
          <w:sz w:val="16"/>
          <w:szCs w:val="16"/>
          <w:shd w:val="clear" w:color="auto" w:fill="FFFFFF"/>
        </w:rPr>
        <w:t> </w:t>
      </w:r>
      <w:r w:rsidR="00A638E4" w:rsidRPr="008B0CB8">
        <w:rPr>
          <w:rFonts w:ascii="Verdana" w:hAnsi="Verdana" w:cs="Arial"/>
          <w:color w:val="262626" w:themeColor="text1" w:themeTint="D9"/>
          <w:sz w:val="16"/>
          <w:szCs w:val="16"/>
          <w:shd w:val="clear" w:color="auto" w:fill="FFFFFF"/>
        </w:rPr>
        <w:t>regido de acordo com a Constituição Federal de 5 de outubro de 1988,</w:t>
      </w:r>
      <w:r w:rsidR="00476A1B" w:rsidRPr="008B0CB8">
        <w:rPr>
          <w:rFonts w:ascii="Verdana" w:hAnsi="Verdana" w:cs="Arial"/>
          <w:color w:val="262626" w:themeColor="text1" w:themeTint="D9"/>
          <w:sz w:val="16"/>
          <w:szCs w:val="16"/>
          <w:shd w:val="clear" w:color="auto" w:fill="FFFFFF"/>
        </w:rPr>
        <w:t xml:space="preserve"> </w:t>
      </w:r>
      <w:r w:rsidR="00665D91" w:rsidRPr="008B0CB8">
        <w:rPr>
          <w:rFonts w:ascii="Verdana" w:hAnsi="Verdana" w:cs="Arial"/>
          <w:color w:val="262626" w:themeColor="text1" w:themeTint="D9"/>
          <w:sz w:val="16"/>
          <w:szCs w:val="16"/>
        </w:rPr>
        <w:t xml:space="preserve">Lei Municipal nº 2.042/2014, Lei Municipal 2.074/2014, </w:t>
      </w:r>
      <w:r w:rsidR="00557AED" w:rsidRPr="008B0CB8">
        <w:rPr>
          <w:rFonts w:ascii="Verdana" w:hAnsi="Verdana" w:cs="Arial"/>
          <w:color w:val="262626" w:themeColor="text1" w:themeTint="D9"/>
          <w:sz w:val="16"/>
          <w:szCs w:val="16"/>
        </w:rPr>
        <w:t>Lei Municipal nº 2.</w:t>
      </w:r>
      <w:r w:rsidR="00557AED">
        <w:rPr>
          <w:rFonts w:ascii="Verdana" w:hAnsi="Verdana" w:cs="Arial"/>
          <w:color w:val="262626" w:themeColor="text1" w:themeTint="D9"/>
          <w:sz w:val="16"/>
          <w:szCs w:val="16"/>
        </w:rPr>
        <w:t>431</w:t>
      </w:r>
      <w:r w:rsidR="00557AED" w:rsidRPr="008B0CB8">
        <w:rPr>
          <w:rFonts w:ascii="Verdana" w:hAnsi="Verdana" w:cs="Arial"/>
          <w:color w:val="262626" w:themeColor="text1" w:themeTint="D9"/>
          <w:sz w:val="16"/>
          <w:szCs w:val="16"/>
        </w:rPr>
        <w:t>/20</w:t>
      </w:r>
      <w:r w:rsidR="00557AED">
        <w:rPr>
          <w:rFonts w:ascii="Verdana" w:hAnsi="Verdana" w:cs="Arial"/>
          <w:color w:val="262626" w:themeColor="text1" w:themeTint="D9"/>
          <w:sz w:val="16"/>
          <w:szCs w:val="16"/>
        </w:rPr>
        <w:t xml:space="preserve">23, </w:t>
      </w:r>
      <w:r w:rsidR="00665D91" w:rsidRPr="008B0CB8">
        <w:rPr>
          <w:rFonts w:ascii="Verdana" w:hAnsi="Verdana" w:cs="Arial"/>
          <w:color w:val="262626" w:themeColor="text1" w:themeTint="D9"/>
          <w:sz w:val="16"/>
          <w:szCs w:val="16"/>
        </w:rPr>
        <w:t>Resolução nº </w:t>
      </w:r>
      <w:r w:rsidR="00602CE8">
        <w:rPr>
          <w:rFonts w:ascii="Verdana" w:hAnsi="Verdana" w:cs="Arial"/>
          <w:color w:val="262626" w:themeColor="text1" w:themeTint="D9"/>
          <w:sz w:val="16"/>
          <w:szCs w:val="16"/>
        </w:rPr>
        <w:t>0</w:t>
      </w:r>
      <w:r w:rsidR="00665D91" w:rsidRPr="008B0CB8">
        <w:rPr>
          <w:rFonts w:ascii="Verdana" w:hAnsi="Verdana" w:cs="Arial"/>
          <w:color w:val="262626" w:themeColor="text1" w:themeTint="D9"/>
          <w:sz w:val="16"/>
          <w:szCs w:val="16"/>
        </w:rPr>
        <w:t>12/2014</w:t>
      </w:r>
      <w:r w:rsidR="002B606C">
        <w:rPr>
          <w:rFonts w:ascii="Verdana" w:hAnsi="Verdana" w:cs="Arial"/>
          <w:color w:val="262626" w:themeColor="text1" w:themeTint="D9"/>
          <w:sz w:val="16"/>
          <w:szCs w:val="16"/>
        </w:rPr>
        <w:t>,</w:t>
      </w:r>
      <w:r w:rsidR="002B606C" w:rsidRPr="002B606C">
        <w:rPr>
          <w:rFonts w:ascii="Verdana" w:hAnsi="Verdana" w:cs="Arial"/>
          <w:color w:val="262626" w:themeColor="text1" w:themeTint="D9"/>
          <w:sz w:val="16"/>
          <w:szCs w:val="16"/>
        </w:rPr>
        <w:t xml:space="preserve"> Resolução nº 0</w:t>
      </w:r>
      <w:r w:rsidR="002B606C">
        <w:rPr>
          <w:rFonts w:ascii="Verdana" w:hAnsi="Verdana" w:cs="Arial"/>
          <w:color w:val="262626" w:themeColor="text1" w:themeTint="D9"/>
          <w:sz w:val="16"/>
          <w:szCs w:val="16"/>
        </w:rPr>
        <w:t>03</w:t>
      </w:r>
      <w:r w:rsidR="002B606C" w:rsidRPr="002B606C">
        <w:rPr>
          <w:rFonts w:ascii="Verdana" w:hAnsi="Verdana" w:cs="Arial"/>
          <w:color w:val="262626" w:themeColor="text1" w:themeTint="D9"/>
          <w:sz w:val="16"/>
          <w:szCs w:val="16"/>
        </w:rPr>
        <w:t>/20</w:t>
      </w:r>
      <w:r w:rsidR="002B606C">
        <w:rPr>
          <w:rFonts w:ascii="Verdana" w:hAnsi="Verdana" w:cs="Arial"/>
          <w:color w:val="262626" w:themeColor="text1" w:themeTint="D9"/>
          <w:sz w:val="16"/>
          <w:szCs w:val="16"/>
        </w:rPr>
        <w:t>23</w:t>
      </w:r>
      <w:r w:rsidR="00665D91" w:rsidRPr="008B0CB8">
        <w:rPr>
          <w:rFonts w:ascii="Verdana" w:hAnsi="Verdana" w:cs="Arial"/>
          <w:color w:val="262626" w:themeColor="text1" w:themeTint="D9"/>
          <w:sz w:val="16"/>
          <w:szCs w:val="16"/>
        </w:rPr>
        <w:t> </w:t>
      </w:r>
      <w:r w:rsidR="00A638E4" w:rsidRPr="008B0CB8">
        <w:rPr>
          <w:rFonts w:ascii="Verdana" w:hAnsi="Verdana" w:cs="Arial"/>
          <w:color w:val="262626" w:themeColor="text1" w:themeTint="D9"/>
          <w:sz w:val="16"/>
          <w:szCs w:val="16"/>
        </w:rPr>
        <w:t xml:space="preserve">e as demais Leis Municipais em vigor, </w:t>
      </w:r>
      <w:r w:rsidR="00E86BAC" w:rsidRPr="008B0CB8">
        <w:rPr>
          <w:rFonts w:ascii="Verdana" w:hAnsi="Verdana" w:cs="Arial"/>
          <w:color w:val="262626" w:themeColor="text1" w:themeTint="D9"/>
          <w:sz w:val="16"/>
          <w:szCs w:val="16"/>
        </w:rPr>
        <w:t>destinado ao provimento de vaga</w:t>
      </w:r>
      <w:r>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existente</w:t>
      </w:r>
      <w:r>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para o</w:t>
      </w:r>
      <w:r w:rsidR="00CD1FFA" w:rsidRPr="008B0CB8">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CD1FFA" w:rsidRPr="008B0CB8">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descrito</w:t>
      </w:r>
      <w:r w:rsidR="00CD1FFA" w:rsidRPr="008B0CB8">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na Tabela I, especificada no Capítulo 1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deste</w:t>
      </w:r>
      <w:r w:rsidR="00C80539" w:rsidRPr="008B0CB8">
        <w:rPr>
          <w:rFonts w:ascii="Verdana" w:hAnsi="Verdana" w:cs="Arial"/>
          <w:color w:val="262626" w:themeColor="text1" w:themeTint="D9"/>
          <w:sz w:val="16"/>
          <w:szCs w:val="16"/>
        </w:rPr>
        <w:t xml:space="preserve"> edital</w:t>
      </w:r>
      <w:r w:rsidR="009C69F6" w:rsidRPr="008B0CB8">
        <w:rPr>
          <w:rFonts w:ascii="Verdana" w:hAnsi="Verdana" w:cs="Arial"/>
          <w:color w:val="262626" w:themeColor="text1" w:themeTint="D9"/>
          <w:sz w:val="16"/>
          <w:szCs w:val="16"/>
        </w:rPr>
        <w:t>.</w:t>
      </w:r>
    </w:p>
    <w:p w14:paraId="5F5D7BF1"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O </w:t>
      </w:r>
      <w:r w:rsidR="00A02E4B" w:rsidRPr="008B0CB8">
        <w:rPr>
          <w:rFonts w:ascii="Verdana" w:hAnsi="Verdana" w:cs="Arial"/>
          <w:color w:val="262626" w:themeColor="text1" w:themeTint="D9"/>
          <w:sz w:val="16"/>
          <w:szCs w:val="16"/>
        </w:rPr>
        <w:t>Concurso Público</w:t>
      </w:r>
      <w:r w:rsidRPr="008B0CB8">
        <w:rPr>
          <w:rFonts w:ascii="Verdana" w:hAnsi="Verdana" w:cs="Arial"/>
          <w:color w:val="262626" w:themeColor="text1" w:themeTint="D9"/>
          <w:sz w:val="16"/>
          <w:szCs w:val="16"/>
        </w:rPr>
        <w:t xml:space="preserve"> reger-se-á pelas disposições contidas nas Instruções Especiais, que ficam fazendo parte integrante deste Edital.</w:t>
      </w:r>
    </w:p>
    <w:p w14:paraId="2068AEBF" w14:textId="77777777" w:rsidR="00E86BAC" w:rsidRPr="008B0CB8" w:rsidRDefault="00E86BAC" w:rsidP="00E86BAC">
      <w:pPr>
        <w:spacing w:after="0" w:afterAutospacing="0"/>
        <w:jc w:val="center"/>
        <w:rPr>
          <w:rFonts w:ascii="Verdana" w:hAnsi="Verdana" w:cs="Arial"/>
          <w:color w:val="262626" w:themeColor="text1" w:themeTint="D9"/>
          <w:sz w:val="16"/>
          <w:szCs w:val="16"/>
        </w:rPr>
      </w:pPr>
    </w:p>
    <w:p w14:paraId="6B049D9E" w14:textId="77777777" w:rsidR="00E86BAC" w:rsidRPr="008B0CB8" w:rsidRDefault="00E86BAC" w:rsidP="00E86BAC">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INSTRUÇÕES ESPECIAIS</w:t>
      </w:r>
    </w:p>
    <w:p w14:paraId="2B1F9423" w14:textId="77777777" w:rsidR="00424931" w:rsidRPr="008B0CB8" w:rsidRDefault="00424931" w:rsidP="00E86BAC">
      <w:pPr>
        <w:spacing w:after="0" w:afterAutospacing="0"/>
        <w:jc w:val="both"/>
        <w:rPr>
          <w:rFonts w:ascii="Verdana" w:hAnsi="Verdana" w:cs="Arial"/>
          <w:color w:val="262626" w:themeColor="text1" w:themeTint="D9"/>
          <w:sz w:val="16"/>
          <w:szCs w:val="16"/>
        </w:rPr>
      </w:pPr>
    </w:p>
    <w:p w14:paraId="7582BF2E" w14:textId="77777777" w:rsidR="00E86BAC" w:rsidRPr="008B0CB8" w:rsidRDefault="00E86BAC" w:rsidP="007B7A85">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1. DO </w:t>
      </w:r>
      <w:r w:rsidR="00A02E4B" w:rsidRPr="008B0CB8">
        <w:rPr>
          <w:rFonts w:ascii="Verdana" w:hAnsi="Verdana" w:cs="Arial"/>
          <w:b/>
          <w:color w:val="262626" w:themeColor="text1" w:themeTint="D9"/>
          <w:sz w:val="16"/>
          <w:szCs w:val="16"/>
        </w:rPr>
        <w:t>CONCURSO PÚBLICO</w:t>
      </w:r>
    </w:p>
    <w:p w14:paraId="33ED37F4" w14:textId="77777777" w:rsidR="00BA2D32" w:rsidRPr="008B0CB8" w:rsidRDefault="00BA2D32" w:rsidP="00880DD2">
      <w:pPr>
        <w:autoSpaceDE w:val="0"/>
        <w:autoSpaceDN w:val="0"/>
        <w:adjustRightInd w:val="0"/>
        <w:spacing w:after="0" w:afterAutospacing="0"/>
        <w:jc w:val="both"/>
        <w:rPr>
          <w:rFonts w:ascii="Verdana" w:hAnsi="Verdana" w:cs="Arial"/>
          <w:color w:val="262626" w:themeColor="text1" w:themeTint="D9"/>
          <w:sz w:val="16"/>
          <w:szCs w:val="16"/>
        </w:rPr>
      </w:pPr>
    </w:p>
    <w:p w14:paraId="2E886961" w14:textId="756C5849" w:rsidR="00E86BAC" w:rsidRPr="008B0CB8" w:rsidRDefault="00E86BAC" w:rsidP="00880DD2">
      <w:pPr>
        <w:autoSpaceDE w:val="0"/>
        <w:autoSpaceDN w:val="0"/>
        <w:adjustRightInd w:val="0"/>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1.1. O presente </w:t>
      </w:r>
      <w:r w:rsidR="00A02E4B" w:rsidRPr="008B0CB8">
        <w:rPr>
          <w:rFonts w:ascii="Verdana" w:hAnsi="Verdana" w:cs="Arial"/>
          <w:color w:val="262626" w:themeColor="text1" w:themeTint="D9"/>
          <w:sz w:val="16"/>
          <w:szCs w:val="16"/>
        </w:rPr>
        <w:t>Concurso Público</w:t>
      </w:r>
      <w:r w:rsidRPr="008B0CB8">
        <w:rPr>
          <w:rFonts w:ascii="Verdana" w:hAnsi="Verdana" w:cs="Arial"/>
          <w:color w:val="262626" w:themeColor="text1" w:themeTint="D9"/>
          <w:sz w:val="16"/>
          <w:szCs w:val="16"/>
        </w:rPr>
        <w:t xml:space="preserve"> destina-se ao provimento de vaga</w:t>
      </w:r>
      <w:r w:rsidR="009D1762">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w:t>
      </w:r>
      <w:r w:rsidR="00BC1EF9" w:rsidRPr="008B0CB8">
        <w:rPr>
          <w:rFonts w:ascii="Verdana" w:hAnsi="Verdana" w:cs="Arial"/>
          <w:color w:val="262626" w:themeColor="text1" w:themeTint="D9"/>
          <w:sz w:val="16"/>
          <w:szCs w:val="16"/>
          <w:shd w:val="clear" w:color="auto" w:fill="FFFFFF"/>
        </w:rPr>
        <w:t xml:space="preserve">pelo </w:t>
      </w:r>
      <w:r w:rsidR="00A448BD" w:rsidRPr="008B0CB8">
        <w:rPr>
          <w:rFonts w:ascii="Verdana" w:hAnsi="Verdana" w:cs="Arial"/>
          <w:color w:val="262626" w:themeColor="text1" w:themeTint="D9"/>
          <w:sz w:val="16"/>
          <w:szCs w:val="16"/>
          <w:shd w:val="clear" w:color="auto" w:fill="FFFFFF"/>
        </w:rPr>
        <w:t>Regime Jurídico Estatutário</w:t>
      </w:r>
      <w:r w:rsidR="008A6F1B" w:rsidRPr="008B0CB8">
        <w:rPr>
          <w:rFonts w:ascii="Verdana" w:hAnsi="Verdana" w:cs="Arial"/>
          <w:color w:val="262626" w:themeColor="text1" w:themeTint="D9"/>
          <w:sz w:val="16"/>
          <w:szCs w:val="16"/>
          <w:shd w:val="clear" w:color="auto" w:fill="FFFFFF"/>
        </w:rPr>
        <w:t xml:space="preserve"> </w:t>
      </w:r>
      <w:r w:rsidR="00CD1FFA" w:rsidRPr="008B0CB8">
        <w:rPr>
          <w:rFonts w:ascii="Verdana" w:hAnsi="Verdana"/>
          <w:color w:val="262626" w:themeColor="text1" w:themeTint="D9"/>
          <w:sz w:val="16"/>
          <w:szCs w:val="16"/>
        </w:rPr>
        <w:t xml:space="preserve">- </w:t>
      </w:r>
      <w:r w:rsidR="00665D91" w:rsidRPr="008B0CB8">
        <w:rPr>
          <w:rFonts w:ascii="Verdana" w:hAnsi="Verdana" w:cs="Arial"/>
          <w:color w:val="262626" w:themeColor="text1" w:themeTint="D9"/>
          <w:sz w:val="16"/>
          <w:szCs w:val="16"/>
        </w:rPr>
        <w:t>Lei Municipal nº 2.042/2014, Lei Municipal 2.074/2014</w:t>
      </w:r>
      <w:r w:rsidR="00F47714">
        <w:rPr>
          <w:rFonts w:ascii="Verdana" w:hAnsi="Verdana" w:cs="Arial"/>
          <w:color w:val="262626" w:themeColor="text1" w:themeTint="D9"/>
          <w:sz w:val="16"/>
          <w:szCs w:val="16"/>
        </w:rPr>
        <w:t xml:space="preserve"> e </w:t>
      </w:r>
      <w:r w:rsidR="00F47714" w:rsidRPr="008B0CB8">
        <w:rPr>
          <w:rFonts w:ascii="Verdana" w:hAnsi="Verdana" w:cs="Arial"/>
          <w:color w:val="262626" w:themeColor="text1" w:themeTint="D9"/>
          <w:sz w:val="16"/>
          <w:szCs w:val="16"/>
        </w:rPr>
        <w:t>Lei Municipal nº 2.</w:t>
      </w:r>
      <w:r w:rsidR="00F47714">
        <w:rPr>
          <w:rFonts w:ascii="Verdana" w:hAnsi="Verdana" w:cs="Arial"/>
          <w:color w:val="262626" w:themeColor="text1" w:themeTint="D9"/>
          <w:sz w:val="16"/>
          <w:szCs w:val="16"/>
        </w:rPr>
        <w:t>431</w:t>
      </w:r>
      <w:r w:rsidR="00F47714" w:rsidRPr="008B0CB8">
        <w:rPr>
          <w:rFonts w:ascii="Verdana" w:hAnsi="Verdana" w:cs="Arial"/>
          <w:color w:val="262626" w:themeColor="text1" w:themeTint="D9"/>
          <w:sz w:val="16"/>
          <w:szCs w:val="16"/>
        </w:rPr>
        <w:t>/20</w:t>
      </w:r>
      <w:r w:rsidR="00F47714">
        <w:rPr>
          <w:rFonts w:ascii="Verdana" w:hAnsi="Verdana" w:cs="Arial"/>
          <w:color w:val="262626" w:themeColor="text1" w:themeTint="D9"/>
          <w:sz w:val="16"/>
          <w:szCs w:val="16"/>
        </w:rPr>
        <w:t>23,</w:t>
      </w:r>
      <w:r w:rsidR="00665D91"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no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indicado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no presente edital,</w:t>
      </w:r>
      <w:r w:rsidR="00573511"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dentro do prazo de validade de 2 (dois) anos, podendo ser prorrogado por mais 2 (dois) anos, a contar da data da homologação do certame, a critério d</w:t>
      </w:r>
      <w:r w:rsidR="00CF0E71" w:rsidRPr="008B0CB8">
        <w:rPr>
          <w:rFonts w:ascii="Verdana" w:hAnsi="Verdana" w:cs="Arial"/>
          <w:color w:val="262626" w:themeColor="text1" w:themeTint="D9"/>
          <w:sz w:val="16"/>
          <w:szCs w:val="16"/>
        </w:rPr>
        <w:t xml:space="preserve">a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Pr="008B0CB8">
        <w:rPr>
          <w:rFonts w:ascii="Verdana" w:hAnsi="Verdana" w:cs="Arial"/>
          <w:color w:val="262626" w:themeColor="text1" w:themeTint="D9"/>
          <w:sz w:val="16"/>
          <w:szCs w:val="16"/>
        </w:rPr>
        <w:t>.</w:t>
      </w:r>
    </w:p>
    <w:p w14:paraId="423F6AA1" w14:textId="01188249"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1.2. </w:t>
      </w:r>
      <w:r w:rsidR="00362092" w:rsidRPr="008B0CB8">
        <w:rPr>
          <w:rFonts w:ascii="Verdana" w:hAnsi="Verdana" w:cs="Arial"/>
          <w:color w:val="262626" w:themeColor="text1" w:themeTint="D9"/>
          <w:sz w:val="16"/>
          <w:szCs w:val="16"/>
        </w:rPr>
        <w:t>A</w:t>
      </w:r>
      <w:r w:rsidRPr="008B0CB8">
        <w:rPr>
          <w:rFonts w:ascii="Verdana" w:hAnsi="Verdana" w:cs="Arial"/>
          <w:color w:val="262626" w:themeColor="text1" w:themeTint="D9"/>
          <w:sz w:val="16"/>
          <w:szCs w:val="16"/>
        </w:rPr>
        <w:t xml:space="preserve"> vaga oferecida </w:t>
      </w:r>
      <w:r w:rsidR="00362092" w:rsidRPr="008B0CB8">
        <w:rPr>
          <w:rFonts w:ascii="Verdana" w:hAnsi="Verdana" w:cs="Arial"/>
          <w:color w:val="262626" w:themeColor="text1" w:themeTint="D9"/>
          <w:sz w:val="16"/>
          <w:szCs w:val="16"/>
        </w:rPr>
        <w:t xml:space="preserve">é </w:t>
      </w:r>
      <w:r w:rsidRPr="008B0CB8">
        <w:rPr>
          <w:rFonts w:ascii="Verdana" w:hAnsi="Verdana" w:cs="Arial"/>
          <w:color w:val="262626" w:themeColor="text1" w:themeTint="D9"/>
          <w:sz w:val="16"/>
          <w:szCs w:val="16"/>
        </w:rPr>
        <w:t xml:space="preserve">para o município de </w:t>
      </w:r>
      <w:r w:rsidR="00665D91" w:rsidRPr="008B0CB8">
        <w:rPr>
          <w:rFonts w:ascii="Verdana" w:hAnsi="Verdana" w:cs="Arial"/>
          <w:b/>
          <w:color w:val="262626" w:themeColor="text1" w:themeTint="D9"/>
          <w:sz w:val="16"/>
          <w:szCs w:val="16"/>
        </w:rPr>
        <w:t>Águas da Prata</w:t>
      </w:r>
      <w:r w:rsidR="00A448BD" w:rsidRPr="008B0CB8">
        <w:rPr>
          <w:rFonts w:ascii="Verdana" w:hAnsi="Verdana" w:cs="Arial"/>
          <w:b/>
          <w:color w:val="262626" w:themeColor="text1" w:themeTint="D9"/>
          <w:sz w:val="16"/>
          <w:szCs w:val="16"/>
        </w:rPr>
        <w:t>/SP</w:t>
      </w:r>
      <w:r w:rsidRPr="008B0CB8">
        <w:rPr>
          <w:rFonts w:ascii="Verdana" w:hAnsi="Verdana" w:cs="Arial"/>
          <w:color w:val="262626" w:themeColor="text1" w:themeTint="D9"/>
          <w:sz w:val="16"/>
          <w:szCs w:val="16"/>
        </w:rPr>
        <w:t>.</w:t>
      </w:r>
    </w:p>
    <w:p w14:paraId="15EA8BC4" w14:textId="0DCEEF42"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1.3. 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a</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xml:space="preserve"> vaga</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o salário inicial, a carga horária,</w:t>
      </w:r>
      <w:r w:rsidR="00573511"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os requisitos mínimos exigidos e a taxa de inscrição são os estabelecidos na Tabela I de</w:t>
      </w:r>
      <w:r w:rsidR="00573511"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CD1FFA" w:rsidRPr="008B0CB8">
        <w:rPr>
          <w:rFonts w:ascii="Verdana" w:hAnsi="Verdana" w:cs="Arial"/>
          <w:color w:val="262626" w:themeColor="text1" w:themeTint="D9"/>
          <w:sz w:val="16"/>
          <w:szCs w:val="16"/>
        </w:rPr>
        <w:t>s</w:t>
      </w:r>
      <w:r w:rsidRPr="008B0CB8">
        <w:rPr>
          <w:rFonts w:ascii="Verdana" w:hAnsi="Verdana" w:cs="Arial"/>
          <w:color w:val="262626" w:themeColor="text1" w:themeTint="D9"/>
          <w:sz w:val="16"/>
          <w:szCs w:val="16"/>
        </w:rPr>
        <w:t>, especificada abaixo.</w:t>
      </w:r>
    </w:p>
    <w:p w14:paraId="6200998B" w14:textId="33FBFE8B" w:rsidR="00E86BAC" w:rsidRPr="008B0CB8" w:rsidRDefault="00392336"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w:t>
      </w:r>
      <w:r w:rsidR="009961A2" w:rsidRPr="008B0CB8">
        <w:rPr>
          <w:rFonts w:ascii="Verdana" w:hAnsi="Verdana" w:cs="Arial"/>
          <w:color w:val="262626" w:themeColor="text1" w:themeTint="D9"/>
          <w:sz w:val="16"/>
          <w:szCs w:val="16"/>
        </w:rPr>
        <w:t>4</w:t>
      </w:r>
      <w:r w:rsidR="00E86BAC" w:rsidRPr="008B0CB8">
        <w:rPr>
          <w:rFonts w:ascii="Verdana" w:hAnsi="Verdana" w:cs="Arial"/>
          <w:color w:val="262626" w:themeColor="text1" w:themeTint="D9"/>
          <w:sz w:val="16"/>
          <w:szCs w:val="16"/>
        </w:rPr>
        <w:t>. A</w:t>
      </w:r>
      <w:r w:rsidR="00FB685A" w:rsidRPr="008B0CB8">
        <w:rPr>
          <w:rFonts w:ascii="Verdana" w:hAnsi="Verdana" w:cs="Arial"/>
          <w:color w:val="262626" w:themeColor="text1" w:themeTint="D9"/>
          <w:sz w:val="16"/>
          <w:szCs w:val="16"/>
        </w:rPr>
        <w:t>s atribuições</w:t>
      </w:r>
      <w:r w:rsidR="00E86BAC" w:rsidRPr="008B0CB8">
        <w:rPr>
          <w:rFonts w:ascii="Verdana" w:hAnsi="Verdana" w:cs="Arial"/>
          <w:color w:val="262626" w:themeColor="text1" w:themeTint="D9"/>
          <w:sz w:val="16"/>
          <w:szCs w:val="16"/>
        </w:rPr>
        <w:t xml:space="preserve"> do</w:t>
      </w:r>
      <w:r w:rsidR="00CD1FFA" w:rsidRPr="008B0CB8">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CD1FFA" w:rsidRPr="008B0CB8">
        <w:rPr>
          <w:rFonts w:ascii="Verdana" w:hAnsi="Verdana" w:cs="Arial"/>
          <w:color w:val="262626" w:themeColor="text1" w:themeTint="D9"/>
          <w:sz w:val="16"/>
          <w:szCs w:val="16"/>
        </w:rPr>
        <w:t>s</w:t>
      </w:r>
      <w:r w:rsidR="00E86BAC" w:rsidRPr="008B0CB8">
        <w:rPr>
          <w:rFonts w:ascii="Verdana" w:hAnsi="Verdana" w:cs="Arial"/>
          <w:color w:val="262626" w:themeColor="text1" w:themeTint="D9"/>
          <w:sz w:val="16"/>
          <w:szCs w:val="16"/>
        </w:rPr>
        <w:t xml:space="preserve"> estão descritas no Anexo I, deste Edital.</w:t>
      </w:r>
    </w:p>
    <w:p w14:paraId="4C0F644E" w14:textId="237A7C7E" w:rsidR="00E86BAC" w:rsidRPr="008B0CB8" w:rsidRDefault="00CF0E71"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w:t>
      </w:r>
      <w:r w:rsidR="002F4471"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Todas as etapas constantes neste Edital serão realizadas observando-se o horário oficial de Brasília/DF.</w:t>
      </w:r>
    </w:p>
    <w:p w14:paraId="0587D304" w14:textId="77777777" w:rsidR="00EE6F6D" w:rsidRPr="008B0CB8" w:rsidRDefault="00EE6F6D" w:rsidP="00E86BAC">
      <w:pPr>
        <w:spacing w:after="0" w:afterAutospacing="0"/>
        <w:jc w:val="center"/>
        <w:rPr>
          <w:rFonts w:ascii="Verdana" w:hAnsi="Verdana" w:cs="Arial"/>
          <w:color w:val="262626" w:themeColor="text1" w:themeTint="D9"/>
          <w:sz w:val="16"/>
          <w:szCs w:val="16"/>
        </w:rPr>
      </w:pPr>
    </w:p>
    <w:p w14:paraId="46B6E94A" w14:textId="03FB1751" w:rsidR="00DD5AC6" w:rsidRPr="008B0CB8" w:rsidRDefault="00DD5AC6" w:rsidP="00DD5AC6">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TABELA I – </w:t>
      </w:r>
      <w:r w:rsidR="00A02E4B" w:rsidRPr="008B0CB8">
        <w:rPr>
          <w:rFonts w:ascii="Verdana" w:hAnsi="Verdana" w:cs="Arial"/>
          <w:b/>
          <w:color w:val="262626" w:themeColor="text1" w:themeTint="D9"/>
          <w:sz w:val="16"/>
          <w:szCs w:val="16"/>
        </w:rPr>
        <w:t>CARGO</w:t>
      </w:r>
      <w:r w:rsidRPr="008B0CB8">
        <w:rPr>
          <w:rFonts w:ascii="Verdana" w:hAnsi="Verdana" w:cs="Arial"/>
          <w:b/>
          <w:color w:val="262626" w:themeColor="text1" w:themeTint="D9"/>
          <w:sz w:val="16"/>
          <w:szCs w:val="16"/>
        </w:rPr>
        <w:t>, VAGA, SALÁRIO INICIAL</w:t>
      </w:r>
      <w:r w:rsidR="00AB38CD" w:rsidRPr="008B0CB8">
        <w:rPr>
          <w:rFonts w:ascii="Verdana" w:hAnsi="Verdana" w:cs="Arial"/>
          <w:b/>
          <w:color w:val="262626" w:themeColor="text1" w:themeTint="D9"/>
          <w:sz w:val="16"/>
          <w:szCs w:val="16"/>
        </w:rPr>
        <w:t>,</w:t>
      </w:r>
      <w:r w:rsidRPr="008B0CB8">
        <w:rPr>
          <w:rFonts w:ascii="Verdana" w:hAnsi="Verdana" w:cs="Arial"/>
          <w:b/>
          <w:color w:val="262626" w:themeColor="text1" w:themeTint="D9"/>
          <w:sz w:val="16"/>
          <w:szCs w:val="16"/>
        </w:rPr>
        <w:t xml:space="preserve"> CARGA HORÁRIA, REQUISITOS MÍNIMOS EXIGIDOS E TAXA DE INSCRIÇÃO</w:t>
      </w:r>
    </w:p>
    <w:p w14:paraId="7220957F" w14:textId="77777777" w:rsidR="006C6CB7" w:rsidRPr="008B0CB8" w:rsidRDefault="006C6CB7" w:rsidP="00DD5AC6">
      <w:pPr>
        <w:spacing w:after="0" w:afterAutospacing="0"/>
        <w:jc w:val="center"/>
        <w:rPr>
          <w:rFonts w:ascii="Verdana" w:hAnsi="Verdana" w:cs="Arial"/>
          <w:b/>
          <w:color w:val="262626" w:themeColor="text1" w:themeTint="D9"/>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734"/>
        <w:gridCol w:w="1341"/>
        <w:gridCol w:w="1212"/>
        <w:gridCol w:w="1037"/>
        <w:gridCol w:w="2491"/>
        <w:gridCol w:w="1092"/>
      </w:tblGrid>
      <w:tr w:rsidR="008B0CB8" w:rsidRPr="008B0CB8" w14:paraId="6C4224FD" w14:textId="77777777" w:rsidTr="00665D91">
        <w:trPr>
          <w:trHeight w:val="340"/>
          <w:tblHeader/>
          <w:jc w:val="center"/>
        </w:trPr>
        <w:tc>
          <w:tcPr>
            <w:tcW w:w="5000" w:type="pct"/>
            <w:gridSpan w:val="7"/>
            <w:tcBorders>
              <w:bottom w:val="single" w:sz="4" w:space="0" w:color="auto"/>
            </w:tcBorders>
            <w:shd w:val="clear" w:color="auto" w:fill="auto"/>
            <w:vAlign w:val="center"/>
          </w:tcPr>
          <w:p w14:paraId="0293697A" w14:textId="67B65E78" w:rsidR="00665D91" w:rsidRPr="008B0CB8" w:rsidRDefault="00665D91" w:rsidP="00D75F3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Ensino médio</w:t>
            </w:r>
          </w:p>
        </w:tc>
      </w:tr>
      <w:tr w:rsidR="008B0CB8" w:rsidRPr="008B0CB8" w14:paraId="3DD6BA9D" w14:textId="77777777" w:rsidTr="00665D91">
        <w:trPr>
          <w:trHeight w:val="673"/>
          <w:tblHeader/>
          <w:jc w:val="center"/>
        </w:trPr>
        <w:tc>
          <w:tcPr>
            <w:tcW w:w="1231" w:type="pct"/>
            <w:tcBorders>
              <w:bottom w:val="single" w:sz="4" w:space="0" w:color="auto"/>
            </w:tcBorders>
            <w:shd w:val="clear" w:color="auto" w:fill="auto"/>
            <w:vAlign w:val="center"/>
          </w:tcPr>
          <w:p w14:paraId="0F619F7B" w14:textId="77777777" w:rsidR="00665D91" w:rsidRPr="008B0CB8" w:rsidRDefault="00665D91" w:rsidP="0082683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Cargo</w:t>
            </w:r>
          </w:p>
        </w:tc>
        <w:tc>
          <w:tcPr>
            <w:tcW w:w="363" w:type="pct"/>
            <w:tcBorders>
              <w:bottom w:val="single" w:sz="4" w:space="0" w:color="auto"/>
            </w:tcBorders>
            <w:shd w:val="clear" w:color="auto" w:fill="auto"/>
            <w:vAlign w:val="center"/>
          </w:tcPr>
          <w:p w14:paraId="2F2FDD85" w14:textId="77777777" w:rsidR="00665D91" w:rsidRPr="008B0CB8" w:rsidRDefault="00665D91" w:rsidP="00F2478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Vaga</w:t>
            </w:r>
          </w:p>
        </w:tc>
        <w:tc>
          <w:tcPr>
            <w:tcW w:w="653" w:type="pct"/>
            <w:tcBorders>
              <w:bottom w:val="single" w:sz="4" w:space="0" w:color="auto"/>
            </w:tcBorders>
            <w:shd w:val="clear" w:color="auto" w:fill="auto"/>
            <w:vAlign w:val="center"/>
          </w:tcPr>
          <w:p w14:paraId="15278E38" w14:textId="1BDC1250" w:rsidR="00665D91" w:rsidRPr="008B0CB8" w:rsidRDefault="00665D91" w:rsidP="00E6694D">
            <w:pPr>
              <w:spacing w:after="0" w:afterAutospacing="0"/>
              <w:jc w:val="center"/>
              <w:rPr>
                <w:rFonts w:ascii="Verdana" w:hAnsi="Verdana" w:cs="Arial"/>
                <w:b/>
                <w:color w:val="262626" w:themeColor="text1" w:themeTint="D9"/>
                <w:sz w:val="16"/>
                <w:szCs w:val="16"/>
                <w:highlight w:val="yellow"/>
              </w:rPr>
            </w:pPr>
            <w:r w:rsidRPr="008B0CB8">
              <w:rPr>
                <w:rFonts w:ascii="Verdana" w:hAnsi="Verdana" w:cs="Arial"/>
                <w:b/>
                <w:color w:val="262626" w:themeColor="text1" w:themeTint="D9"/>
                <w:sz w:val="16"/>
                <w:szCs w:val="16"/>
              </w:rPr>
              <w:t>Vagas reservadas às pessoas com deficiência</w:t>
            </w:r>
          </w:p>
        </w:tc>
        <w:tc>
          <w:tcPr>
            <w:tcW w:w="508" w:type="pct"/>
            <w:tcBorders>
              <w:bottom w:val="single" w:sz="4" w:space="0" w:color="auto"/>
            </w:tcBorders>
            <w:shd w:val="clear" w:color="auto" w:fill="auto"/>
            <w:vAlign w:val="center"/>
          </w:tcPr>
          <w:p w14:paraId="29680E7D" w14:textId="77777777" w:rsidR="00665D91" w:rsidRPr="008B0CB8" w:rsidRDefault="00665D91" w:rsidP="0082683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Salário inicial </w:t>
            </w:r>
          </w:p>
        </w:tc>
        <w:tc>
          <w:tcPr>
            <w:tcW w:w="508" w:type="pct"/>
            <w:tcBorders>
              <w:bottom w:val="single" w:sz="4" w:space="0" w:color="auto"/>
            </w:tcBorders>
            <w:shd w:val="clear" w:color="auto" w:fill="auto"/>
            <w:vAlign w:val="center"/>
          </w:tcPr>
          <w:p w14:paraId="592C1488" w14:textId="77777777" w:rsidR="00665D91" w:rsidRPr="008B0CB8" w:rsidRDefault="00665D91" w:rsidP="0082683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Carga horária</w:t>
            </w:r>
          </w:p>
        </w:tc>
        <w:tc>
          <w:tcPr>
            <w:tcW w:w="1203" w:type="pct"/>
            <w:tcBorders>
              <w:bottom w:val="single" w:sz="4" w:space="0" w:color="auto"/>
            </w:tcBorders>
            <w:shd w:val="clear" w:color="auto" w:fill="auto"/>
            <w:vAlign w:val="center"/>
          </w:tcPr>
          <w:p w14:paraId="0B1C8F82" w14:textId="77777777" w:rsidR="00665D91" w:rsidRPr="008B0CB8" w:rsidRDefault="00665D91" w:rsidP="0082683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Requisitos mínimos exigidos</w:t>
            </w:r>
          </w:p>
        </w:tc>
        <w:tc>
          <w:tcPr>
            <w:tcW w:w="535" w:type="pct"/>
            <w:tcBorders>
              <w:bottom w:val="single" w:sz="4" w:space="0" w:color="auto"/>
            </w:tcBorders>
            <w:shd w:val="clear" w:color="auto" w:fill="auto"/>
            <w:vAlign w:val="center"/>
          </w:tcPr>
          <w:p w14:paraId="61BA297E" w14:textId="77777777" w:rsidR="00665D91" w:rsidRPr="008B0CB8" w:rsidRDefault="00665D91" w:rsidP="0082683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Taxa de inscrição</w:t>
            </w:r>
          </w:p>
        </w:tc>
      </w:tr>
      <w:tr w:rsidR="008B0CB8" w:rsidRPr="008B0CB8" w14:paraId="48F9B0E9" w14:textId="77777777" w:rsidTr="00665D91">
        <w:trPr>
          <w:trHeight w:val="652"/>
          <w:jc w:val="center"/>
        </w:trPr>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1C1EBD4" w14:textId="2DD92EEA" w:rsidR="00665D91" w:rsidRPr="008B0CB8" w:rsidRDefault="00665D91" w:rsidP="00665D91">
            <w:pPr>
              <w:rPr>
                <w:rFonts w:ascii="Verdana" w:hAnsi="Verdana" w:cs="Arial"/>
                <w:b/>
                <w:bCs/>
                <w:color w:val="262626" w:themeColor="text1" w:themeTint="D9"/>
                <w:sz w:val="16"/>
                <w:szCs w:val="16"/>
              </w:rPr>
            </w:pPr>
            <w:r w:rsidRPr="008B0CB8">
              <w:rPr>
                <w:rFonts w:ascii="Verdana" w:hAnsi="Verdana" w:cs="Arial"/>
                <w:b/>
                <w:bCs/>
                <w:color w:val="262626" w:themeColor="text1" w:themeTint="D9"/>
                <w:sz w:val="16"/>
                <w:szCs w:val="16"/>
              </w:rPr>
              <w:t>Assistente Administrativo</w:t>
            </w:r>
          </w:p>
        </w:tc>
        <w:tc>
          <w:tcPr>
            <w:tcW w:w="363" w:type="pct"/>
            <w:tcBorders>
              <w:top w:val="single" w:sz="4" w:space="0" w:color="auto"/>
              <w:left w:val="nil"/>
              <w:bottom w:val="single" w:sz="4" w:space="0" w:color="auto"/>
              <w:right w:val="single" w:sz="4" w:space="0" w:color="auto"/>
            </w:tcBorders>
            <w:shd w:val="clear" w:color="auto" w:fill="auto"/>
            <w:vAlign w:val="center"/>
          </w:tcPr>
          <w:p w14:paraId="37811934" w14:textId="0E74401D" w:rsidR="00665D91" w:rsidRPr="008B0CB8" w:rsidRDefault="00665D91" w:rsidP="00183ACD">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01</w:t>
            </w:r>
          </w:p>
        </w:tc>
        <w:tc>
          <w:tcPr>
            <w:tcW w:w="653" w:type="pct"/>
            <w:tcBorders>
              <w:top w:val="single" w:sz="4" w:space="0" w:color="auto"/>
              <w:left w:val="nil"/>
              <w:bottom w:val="single" w:sz="4" w:space="0" w:color="auto"/>
              <w:right w:val="single" w:sz="4" w:space="0" w:color="auto"/>
            </w:tcBorders>
            <w:shd w:val="clear" w:color="auto" w:fill="auto"/>
            <w:vAlign w:val="center"/>
          </w:tcPr>
          <w:p w14:paraId="0D5086EB" w14:textId="4A7630FD" w:rsidR="00665D91" w:rsidRPr="008B0CB8" w:rsidRDefault="00665D91" w:rsidP="00183ACD">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w:t>
            </w:r>
          </w:p>
        </w:tc>
        <w:tc>
          <w:tcPr>
            <w:tcW w:w="508" w:type="pct"/>
            <w:tcBorders>
              <w:top w:val="single" w:sz="4" w:space="0" w:color="auto"/>
              <w:left w:val="nil"/>
              <w:bottom w:val="single" w:sz="4" w:space="0" w:color="auto"/>
              <w:right w:val="single" w:sz="4" w:space="0" w:color="auto"/>
            </w:tcBorders>
            <w:shd w:val="clear" w:color="auto" w:fill="auto"/>
            <w:vAlign w:val="center"/>
          </w:tcPr>
          <w:p w14:paraId="2FCF2D50" w14:textId="1C0B60BA" w:rsidR="00665D91" w:rsidRPr="008B0CB8" w:rsidRDefault="00665D91" w:rsidP="002B60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R$ 2.</w:t>
            </w:r>
            <w:r w:rsidR="002B606C">
              <w:rPr>
                <w:rFonts w:ascii="Verdana" w:hAnsi="Verdana" w:cs="Arial"/>
                <w:color w:val="262626" w:themeColor="text1" w:themeTint="D9"/>
                <w:sz w:val="16"/>
                <w:szCs w:val="16"/>
              </w:rPr>
              <w:t>558,03</w:t>
            </w:r>
          </w:p>
        </w:tc>
        <w:tc>
          <w:tcPr>
            <w:tcW w:w="508" w:type="pct"/>
            <w:tcBorders>
              <w:top w:val="single" w:sz="4" w:space="0" w:color="auto"/>
              <w:left w:val="nil"/>
              <w:bottom w:val="single" w:sz="4" w:space="0" w:color="auto"/>
              <w:right w:val="single" w:sz="4" w:space="0" w:color="auto"/>
            </w:tcBorders>
            <w:shd w:val="clear" w:color="auto" w:fill="auto"/>
            <w:vAlign w:val="center"/>
          </w:tcPr>
          <w:p w14:paraId="7AFF7CEA" w14:textId="6276AF7E" w:rsidR="00665D91" w:rsidRPr="008B0CB8" w:rsidRDefault="00DB226C" w:rsidP="00DB22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w:t>
            </w:r>
            <w:r w:rsidR="00665D91" w:rsidRPr="008B0CB8">
              <w:rPr>
                <w:rFonts w:ascii="Verdana" w:hAnsi="Verdana" w:cs="Arial"/>
                <w:color w:val="262626" w:themeColor="text1" w:themeTint="D9"/>
                <w:sz w:val="16"/>
                <w:szCs w:val="16"/>
              </w:rPr>
              <w:t>0 horas semanais</w:t>
            </w:r>
          </w:p>
        </w:tc>
        <w:tc>
          <w:tcPr>
            <w:tcW w:w="1203" w:type="pct"/>
            <w:tcBorders>
              <w:top w:val="single" w:sz="4" w:space="0" w:color="auto"/>
              <w:left w:val="nil"/>
              <w:bottom w:val="single" w:sz="4" w:space="0" w:color="auto"/>
              <w:right w:val="single" w:sz="4" w:space="0" w:color="auto"/>
            </w:tcBorders>
            <w:shd w:val="clear" w:color="auto" w:fill="auto"/>
            <w:vAlign w:val="center"/>
          </w:tcPr>
          <w:p w14:paraId="36680562" w14:textId="5C4943DE" w:rsidR="00665D91" w:rsidRPr="008B0CB8" w:rsidRDefault="00665D91" w:rsidP="00D75F3E">
            <w:pPr>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Ensino Médio ou Técnico;</w:t>
            </w:r>
            <w:r w:rsidR="00D75F3E">
              <w:rPr>
                <w:rFonts w:ascii="Verdana" w:hAnsi="Verdana" w:cs="Arial"/>
                <w:color w:val="262626" w:themeColor="text1" w:themeTint="D9"/>
                <w:sz w:val="16"/>
                <w:szCs w:val="16"/>
              </w:rPr>
              <w:t xml:space="preserve"> e possuir conhecimentos em</w:t>
            </w:r>
            <w:r w:rsidRPr="008B0CB8">
              <w:rPr>
                <w:rFonts w:ascii="Verdana" w:hAnsi="Verdana" w:cs="Arial"/>
                <w:color w:val="262626" w:themeColor="text1" w:themeTint="D9"/>
                <w:sz w:val="16"/>
                <w:szCs w:val="16"/>
              </w:rPr>
              <w:t xml:space="preserve"> Informática</w:t>
            </w:r>
            <w:r w:rsidR="00D75F3E">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Ambiente Windows, Pacote Office</w:t>
            </w:r>
            <w:r w:rsidR="00D75F3E">
              <w:rPr>
                <w:rFonts w:ascii="Verdana" w:hAnsi="Verdana" w:cs="Arial"/>
                <w:color w:val="262626" w:themeColor="text1" w:themeTint="D9"/>
                <w:sz w:val="16"/>
                <w:szCs w:val="16"/>
              </w:rPr>
              <w:t>)</w:t>
            </w:r>
            <w:r w:rsidRPr="008B0CB8">
              <w:rPr>
                <w:rFonts w:ascii="Verdana" w:hAnsi="Verdana" w:cs="Arial"/>
                <w:color w:val="262626" w:themeColor="text1" w:themeTint="D9"/>
                <w:sz w:val="16"/>
                <w:szCs w:val="16"/>
              </w:rPr>
              <w:t>.</w:t>
            </w:r>
          </w:p>
        </w:tc>
        <w:tc>
          <w:tcPr>
            <w:tcW w:w="535" w:type="pct"/>
            <w:tcBorders>
              <w:top w:val="single" w:sz="4" w:space="0" w:color="auto"/>
              <w:left w:val="nil"/>
              <w:bottom w:val="single" w:sz="4" w:space="0" w:color="auto"/>
              <w:right w:val="single" w:sz="4" w:space="0" w:color="auto"/>
            </w:tcBorders>
            <w:shd w:val="clear" w:color="auto" w:fill="auto"/>
            <w:vAlign w:val="center"/>
          </w:tcPr>
          <w:p w14:paraId="4FA35B7D" w14:textId="5816B369" w:rsidR="00665D91" w:rsidRPr="008B0CB8" w:rsidRDefault="00665D91" w:rsidP="00DB226C">
            <w:pPr>
              <w:jc w:val="center"/>
              <w:rPr>
                <w:rFonts w:ascii="Verdana" w:hAnsi="Verdana"/>
                <w:color w:val="262626" w:themeColor="text1" w:themeTint="D9"/>
                <w:sz w:val="16"/>
                <w:szCs w:val="16"/>
              </w:rPr>
            </w:pPr>
            <w:r w:rsidRPr="008B0CB8">
              <w:rPr>
                <w:rFonts w:ascii="Verdana" w:hAnsi="Verdana" w:cs="Arial"/>
                <w:color w:val="262626" w:themeColor="text1" w:themeTint="D9"/>
                <w:sz w:val="16"/>
                <w:szCs w:val="16"/>
              </w:rPr>
              <w:t>R$ 5</w:t>
            </w:r>
            <w:r w:rsidR="00DB226C" w:rsidRPr="008B0CB8">
              <w:rPr>
                <w:rFonts w:ascii="Verdana" w:hAnsi="Verdana" w:cs="Arial"/>
                <w:color w:val="262626" w:themeColor="text1" w:themeTint="D9"/>
                <w:sz w:val="16"/>
                <w:szCs w:val="16"/>
              </w:rPr>
              <w:t>9</w:t>
            </w:r>
            <w:r w:rsidRPr="008B0CB8">
              <w:rPr>
                <w:rFonts w:ascii="Verdana" w:hAnsi="Verdana" w:cs="Arial"/>
                <w:color w:val="262626" w:themeColor="text1" w:themeTint="D9"/>
                <w:sz w:val="16"/>
                <w:szCs w:val="16"/>
              </w:rPr>
              <w:t>,00</w:t>
            </w:r>
          </w:p>
        </w:tc>
      </w:tr>
    </w:tbl>
    <w:p w14:paraId="2E04C711" w14:textId="77777777" w:rsidR="006C6CB7" w:rsidRPr="008B0CB8" w:rsidRDefault="006C6CB7" w:rsidP="00DD5AC6">
      <w:pPr>
        <w:spacing w:after="0" w:afterAutospacing="0"/>
        <w:jc w:val="center"/>
        <w:rPr>
          <w:rFonts w:ascii="Verdana" w:hAnsi="Verdana" w:cs="Arial"/>
          <w:b/>
          <w:color w:val="262626" w:themeColor="text1" w:themeTint="D9"/>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709"/>
        <w:gridCol w:w="1315"/>
        <w:gridCol w:w="1361"/>
        <w:gridCol w:w="1012"/>
        <w:gridCol w:w="2468"/>
        <w:gridCol w:w="1067"/>
      </w:tblGrid>
      <w:tr w:rsidR="008B0CB8" w:rsidRPr="008B0CB8" w14:paraId="5E27385B" w14:textId="77777777" w:rsidTr="00665D91">
        <w:trPr>
          <w:trHeight w:val="340"/>
          <w:tblHeader/>
          <w:jc w:val="center"/>
        </w:trPr>
        <w:tc>
          <w:tcPr>
            <w:tcW w:w="5000" w:type="pct"/>
            <w:gridSpan w:val="7"/>
            <w:tcBorders>
              <w:bottom w:val="single" w:sz="4" w:space="0" w:color="auto"/>
            </w:tcBorders>
            <w:shd w:val="clear" w:color="auto" w:fill="auto"/>
            <w:vAlign w:val="center"/>
          </w:tcPr>
          <w:p w14:paraId="04A58D37" w14:textId="3F6D2180" w:rsidR="00665D91" w:rsidRPr="008B0CB8" w:rsidRDefault="00D75F3E" w:rsidP="00257878">
            <w:pPr>
              <w:spacing w:after="0" w:afterAutospacing="0"/>
              <w:jc w:val="center"/>
              <w:rPr>
                <w:rFonts w:ascii="Verdana" w:hAnsi="Verdana" w:cs="Arial"/>
                <w:b/>
                <w:color w:val="262626" w:themeColor="text1" w:themeTint="D9"/>
                <w:sz w:val="16"/>
                <w:szCs w:val="16"/>
              </w:rPr>
            </w:pPr>
            <w:r>
              <w:rPr>
                <w:rFonts w:ascii="Verdana" w:hAnsi="Verdana" w:cs="Arial"/>
                <w:b/>
                <w:color w:val="262626" w:themeColor="text1" w:themeTint="D9"/>
                <w:sz w:val="16"/>
                <w:szCs w:val="16"/>
              </w:rPr>
              <w:t>Ensino s</w:t>
            </w:r>
            <w:r w:rsidR="00665D91" w:rsidRPr="008B0CB8">
              <w:rPr>
                <w:rFonts w:ascii="Verdana" w:hAnsi="Verdana" w:cs="Arial"/>
                <w:b/>
                <w:color w:val="262626" w:themeColor="text1" w:themeTint="D9"/>
                <w:sz w:val="16"/>
                <w:szCs w:val="16"/>
              </w:rPr>
              <w:t>uperior</w:t>
            </w:r>
          </w:p>
        </w:tc>
      </w:tr>
      <w:tr w:rsidR="008B0CB8" w:rsidRPr="008B0CB8" w14:paraId="6B3BF3DB" w14:textId="77777777" w:rsidTr="00DB226C">
        <w:trPr>
          <w:trHeight w:val="673"/>
          <w:tblHeader/>
          <w:jc w:val="center"/>
        </w:trPr>
        <w:tc>
          <w:tcPr>
            <w:tcW w:w="1207" w:type="pct"/>
            <w:tcBorders>
              <w:bottom w:val="single" w:sz="4" w:space="0" w:color="auto"/>
            </w:tcBorders>
            <w:shd w:val="clear" w:color="auto" w:fill="auto"/>
            <w:vAlign w:val="center"/>
          </w:tcPr>
          <w:p w14:paraId="503EA356"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Cargo</w:t>
            </w:r>
          </w:p>
        </w:tc>
        <w:tc>
          <w:tcPr>
            <w:tcW w:w="339" w:type="pct"/>
            <w:tcBorders>
              <w:bottom w:val="single" w:sz="4" w:space="0" w:color="auto"/>
            </w:tcBorders>
            <w:shd w:val="clear" w:color="auto" w:fill="auto"/>
            <w:vAlign w:val="center"/>
          </w:tcPr>
          <w:p w14:paraId="0E0CF6C8"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Vaga</w:t>
            </w:r>
          </w:p>
        </w:tc>
        <w:tc>
          <w:tcPr>
            <w:tcW w:w="629" w:type="pct"/>
            <w:tcBorders>
              <w:bottom w:val="single" w:sz="4" w:space="0" w:color="auto"/>
            </w:tcBorders>
            <w:shd w:val="clear" w:color="auto" w:fill="auto"/>
            <w:vAlign w:val="center"/>
          </w:tcPr>
          <w:p w14:paraId="226416A6"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Vagas reservadas às pessoas com deficiência</w:t>
            </w:r>
          </w:p>
        </w:tc>
        <w:tc>
          <w:tcPr>
            <w:tcW w:w="651" w:type="pct"/>
            <w:tcBorders>
              <w:bottom w:val="single" w:sz="4" w:space="0" w:color="auto"/>
            </w:tcBorders>
            <w:shd w:val="clear" w:color="auto" w:fill="auto"/>
            <w:vAlign w:val="center"/>
          </w:tcPr>
          <w:p w14:paraId="0A844118"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Salário inicial </w:t>
            </w:r>
          </w:p>
        </w:tc>
        <w:tc>
          <w:tcPr>
            <w:tcW w:w="484" w:type="pct"/>
            <w:tcBorders>
              <w:bottom w:val="single" w:sz="4" w:space="0" w:color="auto"/>
            </w:tcBorders>
            <w:shd w:val="clear" w:color="auto" w:fill="auto"/>
            <w:vAlign w:val="center"/>
          </w:tcPr>
          <w:p w14:paraId="5B28AF4F"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Carga horária</w:t>
            </w:r>
          </w:p>
        </w:tc>
        <w:tc>
          <w:tcPr>
            <w:tcW w:w="1180" w:type="pct"/>
            <w:tcBorders>
              <w:bottom w:val="single" w:sz="4" w:space="0" w:color="auto"/>
            </w:tcBorders>
            <w:shd w:val="clear" w:color="auto" w:fill="auto"/>
            <w:vAlign w:val="center"/>
          </w:tcPr>
          <w:p w14:paraId="42DA5020"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Requisitos mínimos exigidos</w:t>
            </w:r>
          </w:p>
        </w:tc>
        <w:tc>
          <w:tcPr>
            <w:tcW w:w="510" w:type="pct"/>
            <w:tcBorders>
              <w:bottom w:val="single" w:sz="4" w:space="0" w:color="auto"/>
            </w:tcBorders>
            <w:shd w:val="clear" w:color="auto" w:fill="auto"/>
            <w:vAlign w:val="center"/>
          </w:tcPr>
          <w:p w14:paraId="4C40C114" w14:textId="77777777" w:rsidR="00665D91" w:rsidRPr="008B0CB8" w:rsidRDefault="00665D91" w:rsidP="00257878">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Taxa de inscrição</w:t>
            </w:r>
          </w:p>
        </w:tc>
      </w:tr>
      <w:tr w:rsidR="008B0CB8" w:rsidRPr="008B0CB8" w14:paraId="69ADE897" w14:textId="77777777" w:rsidTr="00DB226C">
        <w:trPr>
          <w:trHeight w:val="652"/>
          <w:jc w:val="center"/>
        </w:trPr>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70E9074B" w14:textId="68715002" w:rsidR="00DB226C" w:rsidRPr="008B0CB8" w:rsidRDefault="00DB226C" w:rsidP="002B606C">
            <w:pPr>
              <w:rPr>
                <w:rFonts w:ascii="Verdana" w:hAnsi="Verdana" w:cs="Arial"/>
                <w:b/>
                <w:bCs/>
                <w:color w:val="262626" w:themeColor="text1" w:themeTint="D9"/>
                <w:sz w:val="16"/>
                <w:szCs w:val="16"/>
              </w:rPr>
            </w:pPr>
            <w:r w:rsidRPr="008B0CB8">
              <w:rPr>
                <w:rFonts w:ascii="Verdana" w:hAnsi="Verdana" w:cs="Arial"/>
                <w:b/>
                <w:bCs/>
                <w:color w:val="262626" w:themeColor="text1" w:themeTint="D9"/>
                <w:sz w:val="16"/>
                <w:szCs w:val="16"/>
              </w:rPr>
              <w:t>Diretor Contábil Financeiro</w:t>
            </w:r>
          </w:p>
        </w:tc>
        <w:tc>
          <w:tcPr>
            <w:tcW w:w="339" w:type="pct"/>
            <w:tcBorders>
              <w:top w:val="single" w:sz="4" w:space="0" w:color="auto"/>
              <w:left w:val="nil"/>
              <w:bottom w:val="single" w:sz="4" w:space="0" w:color="auto"/>
              <w:right w:val="single" w:sz="4" w:space="0" w:color="auto"/>
            </w:tcBorders>
            <w:shd w:val="clear" w:color="auto" w:fill="auto"/>
            <w:vAlign w:val="center"/>
          </w:tcPr>
          <w:p w14:paraId="36C9BD36" w14:textId="77777777" w:rsidR="00DB226C" w:rsidRPr="008B0CB8" w:rsidRDefault="00DB226C" w:rsidP="00F11575">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01</w:t>
            </w:r>
          </w:p>
        </w:tc>
        <w:tc>
          <w:tcPr>
            <w:tcW w:w="629" w:type="pct"/>
            <w:tcBorders>
              <w:top w:val="single" w:sz="4" w:space="0" w:color="auto"/>
              <w:left w:val="nil"/>
              <w:bottom w:val="single" w:sz="4" w:space="0" w:color="auto"/>
              <w:right w:val="single" w:sz="4" w:space="0" w:color="auto"/>
            </w:tcBorders>
            <w:shd w:val="clear" w:color="auto" w:fill="auto"/>
            <w:vAlign w:val="center"/>
          </w:tcPr>
          <w:p w14:paraId="746C968F" w14:textId="77777777" w:rsidR="00DB226C" w:rsidRPr="008B0CB8" w:rsidRDefault="00DB226C" w:rsidP="00F11575">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w:t>
            </w:r>
          </w:p>
        </w:tc>
        <w:tc>
          <w:tcPr>
            <w:tcW w:w="651" w:type="pct"/>
            <w:tcBorders>
              <w:top w:val="single" w:sz="4" w:space="0" w:color="auto"/>
              <w:left w:val="nil"/>
              <w:bottom w:val="single" w:sz="4" w:space="0" w:color="auto"/>
              <w:right w:val="single" w:sz="4" w:space="0" w:color="auto"/>
            </w:tcBorders>
            <w:shd w:val="clear" w:color="auto" w:fill="auto"/>
            <w:vAlign w:val="center"/>
          </w:tcPr>
          <w:p w14:paraId="04D8D2E8" w14:textId="58F2DC22" w:rsidR="00DB226C" w:rsidRPr="008B0CB8" w:rsidRDefault="00DB226C" w:rsidP="002B60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R$ </w:t>
            </w:r>
            <w:r w:rsidR="002B606C">
              <w:rPr>
                <w:rFonts w:ascii="Verdana" w:hAnsi="Verdana" w:cs="Arial"/>
                <w:color w:val="262626" w:themeColor="text1" w:themeTint="D9"/>
                <w:sz w:val="16"/>
                <w:szCs w:val="16"/>
              </w:rPr>
              <w:t>3.837,05</w:t>
            </w:r>
          </w:p>
        </w:tc>
        <w:tc>
          <w:tcPr>
            <w:tcW w:w="484" w:type="pct"/>
            <w:tcBorders>
              <w:top w:val="single" w:sz="4" w:space="0" w:color="auto"/>
              <w:left w:val="nil"/>
              <w:bottom w:val="single" w:sz="4" w:space="0" w:color="auto"/>
              <w:right w:val="single" w:sz="4" w:space="0" w:color="auto"/>
            </w:tcBorders>
            <w:shd w:val="clear" w:color="auto" w:fill="auto"/>
            <w:vAlign w:val="center"/>
          </w:tcPr>
          <w:p w14:paraId="0D1FB193" w14:textId="0B2A17EA" w:rsidR="00DB226C" w:rsidRPr="008B0CB8" w:rsidRDefault="00DB226C" w:rsidP="00F11575">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30 horas semanais</w:t>
            </w:r>
          </w:p>
        </w:tc>
        <w:tc>
          <w:tcPr>
            <w:tcW w:w="1180" w:type="pct"/>
            <w:tcBorders>
              <w:top w:val="single" w:sz="4" w:space="0" w:color="auto"/>
              <w:left w:val="nil"/>
              <w:bottom w:val="single" w:sz="4" w:space="0" w:color="auto"/>
              <w:right w:val="single" w:sz="4" w:space="0" w:color="auto"/>
            </w:tcBorders>
            <w:shd w:val="clear" w:color="auto" w:fill="auto"/>
            <w:vAlign w:val="center"/>
          </w:tcPr>
          <w:p w14:paraId="13EC1D16" w14:textId="450D80F6" w:rsidR="00DB226C" w:rsidRPr="008B0CB8" w:rsidRDefault="00DB226C" w:rsidP="00D75F3E">
            <w:pPr>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Ensino Superior em Contabilidade</w:t>
            </w:r>
            <w:r w:rsidR="00D75F3E">
              <w:rPr>
                <w:rFonts w:ascii="Verdana" w:hAnsi="Verdana" w:cs="Arial"/>
                <w:color w:val="262626" w:themeColor="text1" w:themeTint="D9"/>
                <w:sz w:val="16"/>
                <w:szCs w:val="16"/>
              </w:rPr>
              <w:t>, com r</w:t>
            </w:r>
            <w:r w:rsidRPr="008B0CB8">
              <w:rPr>
                <w:rFonts w:ascii="Verdana" w:hAnsi="Verdana" w:cs="Arial"/>
                <w:color w:val="262626" w:themeColor="text1" w:themeTint="D9"/>
                <w:sz w:val="16"/>
                <w:szCs w:val="16"/>
              </w:rPr>
              <w:t xml:space="preserve">egistro no CRC; </w:t>
            </w:r>
            <w:r w:rsidR="00D75F3E">
              <w:rPr>
                <w:rFonts w:ascii="Verdana" w:hAnsi="Verdana" w:cs="Arial"/>
                <w:color w:val="262626" w:themeColor="text1" w:themeTint="D9"/>
                <w:sz w:val="16"/>
                <w:szCs w:val="16"/>
              </w:rPr>
              <w:t>e possuir conhecimentos em</w:t>
            </w:r>
            <w:r w:rsidR="00D75F3E" w:rsidRPr="008B0CB8">
              <w:rPr>
                <w:rFonts w:ascii="Verdana" w:hAnsi="Verdana" w:cs="Arial"/>
                <w:color w:val="262626" w:themeColor="text1" w:themeTint="D9"/>
                <w:sz w:val="16"/>
                <w:szCs w:val="16"/>
              </w:rPr>
              <w:t xml:space="preserve"> Informátic</w:t>
            </w:r>
            <w:r w:rsidR="00D75F3E">
              <w:rPr>
                <w:rFonts w:ascii="Verdana" w:hAnsi="Verdana" w:cs="Arial"/>
                <w:color w:val="262626" w:themeColor="text1" w:themeTint="D9"/>
                <w:sz w:val="16"/>
                <w:szCs w:val="16"/>
              </w:rPr>
              <w:t>a (</w:t>
            </w:r>
            <w:r w:rsidRPr="008B0CB8">
              <w:rPr>
                <w:rFonts w:ascii="Verdana" w:hAnsi="Verdana" w:cs="Arial"/>
                <w:color w:val="262626" w:themeColor="text1" w:themeTint="D9"/>
                <w:sz w:val="16"/>
                <w:szCs w:val="16"/>
              </w:rPr>
              <w:t>Ambiente Windows, Pacote Office</w:t>
            </w:r>
            <w:r w:rsidR="00D75F3E">
              <w:rPr>
                <w:rFonts w:ascii="Verdana" w:hAnsi="Verdana" w:cs="Arial"/>
                <w:color w:val="262626" w:themeColor="text1" w:themeTint="D9"/>
                <w:sz w:val="16"/>
                <w:szCs w:val="16"/>
              </w:rPr>
              <w:t>)</w:t>
            </w:r>
            <w:r w:rsidRPr="008B0CB8">
              <w:rPr>
                <w:rFonts w:ascii="Verdana" w:hAnsi="Verdana" w:cs="Arial"/>
                <w:color w:val="262626" w:themeColor="text1" w:themeTint="D9"/>
                <w:sz w:val="16"/>
                <w:szCs w:val="16"/>
              </w:rPr>
              <w:t>.</w:t>
            </w:r>
          </w:p>
        </w:tc>
        <w:tc>
          <w:tcPr>
            <w:tcW w:w="510" w:type="pct"/>
            <w:tcBorders>
              <w:top w:val="single" w:sz="4" w:space="0" w:color="auto"/>
              <w:left w:val="nil"/>
              <w:bottom w:val="single" w:sz="4" w:space="0" w:color="auto"/>
              <w:right w:val="single" w:sz="4" w:space="0" w:color="auto"/>
            </w:tcBorders>
            <w:shd w:val="clear" w:color="auto" w:fill="auto"/>
            <w:vAlign w:val="center"/>
          </w:tcPr>
          <w:p w14:paraId="64248FCF" w14:textId="1558EA09" w:rsidR="00DB226C" w:rsidRPr="008B0CB8" w:rsidRDefault="00DB226C" w:rsidP="00F11575">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R$ 85,00</w:t>
            </w:r>
          </w:p>
        </w:tc>
      </w:tr>
      <w:tr w:rsidR="008B0CB8" w:rsidRPr="008B0CB8" w14:paraId="1338667F" w14:textId="77777777" w:rsidTr="00DB226C">
        <w:trPr>
          <w:trHeight w:val="652"/>
          <w:jc w:val="center"/>
        </w:trPr>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170A97E5" w14:textId="4D9BBFEF" w:rsidR="00DB226C" w:rsidRPr="008B0CB8" w:rsidRDefault="00DB226C" w:rsidP="00DB226C">
            <w:pPr>
              <w:rPr>
                <w:rFonts w:ascii="Verdana" w:hAnsi="Verdana" w:cs="Arial"/>
                <w:b/>
                <w:bCs/>
                <w:color w:val="262626" w:themeColor="text1" w:themeTint="D9"/>
                <w:sz w:val="16"/>
                <w:szCs w:val="16"/>
              </w:rPr>
            </w:pPr>
            <w:r w:rsidRPr="008B0CB8">
              <w:rPr>
                <w:rFonts w:ascii="Verdana" w:hAnsi="Verdana" w:cs="Arial"/>
                <w:b/>
                <w:bCs/>
                <w:color w:val="262626" w:themeColor="text1" w:themeTint="D9"/>
                <w:sz w:val="16"/>
                <w:szCs w:val="16"/>
              </w:rPr>
              <w:t>Procurador Jurídico</w:t>
            </w:r>
          </w:p>
        </w:tc>
        <w:tc>
          <w:tcPr>
            <w:tcW w:w="339" w:type="pct"/>
            <w:tcBorders>
              <w:top w:val="single" w:sz="4" w:space="0" w:color="auto"/>
              <w:left w:val="nil"/>
              <w:bottom w:val="single" w:sz="4" w:space="0" w:color="auto"/>
              <w:right w:val="single" w:sz="4" w:space="0" w:color="auto"/>
            </w:tcBorders>
            <w:shd w:val="clear" w:color="auto" w:fill="auto"/>
            <w:vAlign w:val="center"/>
          </w:tcPr>
          <w:p w14:paraId="0C71FA32" w14:textId="629F5780" w:rsidR="00DB226C" w:rsidRPr="008B0CB8" w:rsidRDefault="00DB226C" w:rsidP="00DB22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01</w:t>
            </w:r>
          </w:p>
        </w:tc>
        <w:tc>
          <w:tcPr>
            <w:tcW w:w="629" w:type="pct"/>
            <w:tcBorders>
              <w:top w:val="single" w:sz="4" w:space="0" w:color="auto"/>
              <w:left w:val="nil"/>
              <w:bottom w:val="single" w:sz="4" w:space="0" w:color="auto"/>
              <w:right w:val="single" w:sz="4" w:space="0" w:color="auto"/>
            </w:tcBorders>
            <w:shd w:val="clear" w:color="auto" w:fill="auto"/>
            <w:vAlign w:val="center"/>
          </w:tcPr>
          <w:p w14:paraId="0B980704" w14:textId="15ECC5F5" w:rsidR="00DB226C" w:rsidRPr="008B0CB8" w:rsidRDefault="00DB226C" w:rsidP="00DB22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w:t>
            </w:r>
          </w:p>
        </w:tc>
        <w:tc>
          <w:tcPr>
            <w:tcW w:w="651" w:type="pct"/>
            <w:tcBorders>
              <w:top w:val="single" w:sz="4" w:space="0" w:color="auto"/>
              <w:left w:val="nil"/>
              <w:bottom w:val="single" w:sz="4" w:space="0" w:color="auto"/>
              <w:right w:val="single" w:sz="4" w:space="0" w:color="auto"/>
            </w:tcBorders>
            <w:shd w:val="clear" w:color="auto" w:fill="auto"/>
            <w:vAlign w:val="center"/>
          </w:tcPr>
          <w:p w14:paraId="6251D66E" w14:textId="63F2D4B3" w:rsidR="00DB226C" w:rsidRPr="008B0CB8" w:rsidRDefault="00DB226C" w:rsidP="002B60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R$ </w:t>
            </w:r>
            <w:r w:rsidR="002B606C">
              <w:rPr>
                <w:rFonts w:ascii="Verdana" w:hAnsi="Verdana" w:cs="Arial"/>
                <w:color w:val="262626" w:themeColor="text1" w:themeTint="D9"/>
                <w:sz w:val="16"/>
                <w:szCs w:val="16"/>
              </w:rPr>
              <w:t>5.116,06</w:t>
            </w:r>
          </w:p>
        </w:tc>
        <w:tc>
          <w:tcPr>
            <w:tcW w:w="484" w:type="pct"/>
            <w:tcBorders>
              <w:top w:val="single" w:sz="4" w:space="0" w:color="auto"/>
              <w:left w:val="nil"/>
              <w:bottom w:val="single" w:sz="4" w:space="0" w:color="auto"/>
              <w:right w:val="single" w:sz="4" w:space="0" w:color="auto"/>
            </w:tcBorders>
            <w:shd w:val="clear" w:color="auto" w:fill="auto"/>
            <w:vAlign w:val="center"/>
          </w:tcPr>
          <w:p w14:paraId="789C19B7" w14:textId="2E35642D" w:rsidR="00DB226C" w:rsidRPr="008B0CB8" w:rsidRDefault="00C62720" w:rsidP="00C62720">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w:t>
            </w:r>
            <w:r w:rsidR="00DB226C" w:rsidRPr="008B0CB8">
              <w:rPr>
                <w:rFonts w:ascii="Verdana" w:hAnsi="Verdana" w:cs="Arial"/>
                <w:color w:val="262626" w:themeColor="text1" w:themeTint="D9"/>
                <w:sz w:val="16"/>
                <w:szCs w:val="16"/>
              </w:rPr>
              <w:t>0 horas semanais</w:t>
            </w:r>
          </w:p>
        </w:tc>
        <w:tc>
          <w:tcPr>
            <w:tcW w:w="1180" w:type="pct"/>
            <w:tcBorders>
              <w:top w:val="single" w:sz="4" w:space="0" w:color="auto"/>
              <w:left w:val="nil"/>
              <w:bottom w:val="single" w:sz="4" w:space="0" w:color="auto"/>
              <w:right w:val="single" w:sz="4" w:space="0" w:color="auto"/>
            </w:tcBorders>
            <w:shd w:val="clear" w:color="auto" w:fill="auto"/>
            <w:vAlign w:val="center"/>
          </w:tcPr>
          <w:p w14:paraId="179386EE" w14:textId="575B6B23" w:rsidR="00DB226C" w:rsidRPr="008B0CB8" w:rsidRDefault="00DB226C" w:rsidP="00D75F3E">
            <w:pPr>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Ensino superior completo em Direito</w:t>
            </w:r>
            <w:r w:rsidR="00D75F3E">
              <w:rPr>
                <w:rFonts w:ascii="Verdana" w:hAnsi="Verdana" w:cs="Arial"/>
                <w:color w:val="262626" w:themeColor="text1" w:themeTint="D9"/>
                <w:sz w:val="16"/>
                <w:szCs w:val="16"/>
              </w:rPr>
              <w:t xml:space="preserve">, com registro na OAB; </w:t>
            </w:r>
            <w:r w:rsidR="00D75F3E" w:rsidRPr="009D1762">
              <w:rPr>
                <w:rFonts w:ascii="Verdana" w:hAnsi="Verdana" w:cs="Arial"/>
                <w:color w:val="262626" w:themeColor="text1" w:themeTint="D9"/>
                <w:sz w:val="16"/>
                <w:szCs w:val="16"/>
              </w:rPr>
              <w:t xml:space="preserve">e possuir </w:t>
            </w:r>
            <w:r w:rsidRPr="009D1762">
              <w:rPr>
                <w:rFonts w:ascii="Verdana" w:hAnsi="Verdana" w:cs="Arial"/>
                <w:color w:val="262626" w:themeColor="text1" w:themeTint="D9"/>
                <w:sz w:val="16"/>
                <w:szCs w:val="16"/>
              </w:rPr>
              <w:t>experiência</w:t>
            </w:r>
            <w:r w:rsidRPr="008B0CB8">
              <w:rPr>
                <w:rFonts w:ascii="Verdana" w:hAnsi="Verdana" w:cs="Arial"/>
                <w:color w:val="262626" w:themeColor="text1" w:themeTint="D9"/>
                <w:sz w:val="16"/>
                <w:szCs w:val="16"/>
              </w:rPr>
              <w:t xml:space="preserve"> e conhecimento nas áreas de Direito Constitucional e Administrativo.</w:t>
            </w:r>
          </w:p>
        </w:tc>
        <w:tc>
          <w:tcPr>
            <w:tcW w:w="510" w:type="pct"/>
            <w:tcBorders>
              <w:top w:val="single" w:sz="4" w:space="0" w:color="auto"/>
              <w:left w:val="nil"/>
              <w:bottom w:val="single" w:sz="4" w:space="0" w:color="auto"/>
              <w:right w:val="single" w:sz="4" w:space="0" w:color="auto"/>
            </w:tcBorders>
            <w:shd w:val="clear" w:color="auto" w:fill="auto"/>
            <w:vAlign w:val="center"/>
          </w:tcPr>
          <w:p w14:paraId="11AC1F45" w14:textId="36A93B47" w:rsidR="00DB226C" w:rsidRPr="008B0CB8" w:rsidRDefault="00DB226C" w:rsidP="00DB226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R$ 120,00</w:t>
            </w:r>
          </w:p>
        </w:tc>
      </w:tr>
    </w:tbl>
    <w:p w14:paraId="0855AAA6" w14:textId="77777777" w:rsidR="006C6CB7" w:rsidRPr="008B0CB8" w:rsidRDefault="006C6CB7" w:rsidP="009901CB">
      <w:pPr>
        <w:spacing w:after="0" w:afterAutospacing="0"/>
        <w:jc w:val="both"/>
        <w:rPr>
          <w:rFonts w:ascii="Verdana" w:hAnsi="Verdana" w:cs="Arial"/>
          <w:b/>
          <w:color w:val="262626" w:themeColor="text1" w:themeTint="D9"/>
          <w:sz w:val="16"/>
          <w:szCs w:val="16"/>
        </w:rPr>
      </w:pPr>
    </w:p>
    <w:p w14:paraId="5980631E" w14:textId="77777777" w:rsidR="00E86BAC" w:rsidRPr="008B0CB8" w:rsidRDefault="00E86BAC" w:rsidP="00390C46">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2. DAS CONDIÇÕES PARA INSCRIÇÃO</w:t>
      </w:r>
    </w:p>
    <w:p w14:paraId="2D67544F" w14:textId="77777777" w:rsidR="00E86BAC" w:rsidRPr="008B0CB8" w:rsidRDefault="00E86BAC" w:rsidP="00E86BAC">
      <w:pPr>
        <w:spacing w:after="0" w:afterAutospacing="0"/>
        <w:jc w:val="both"/>
        <w:rPr>
          <w:rFonts w:ascii="Verdana" w:hAnsi="Verdana" w:cs="Arial"/>
          <w:b/>
          <w:color w:val="262626" w:themeColor="text1" w:themeTint="D9"/>
          <w:sz w:val="16"/>
          <w:szCs w:val="16"/>
        </w:rPr>
      </w:pPr>
    </w:p>
    <w:p w14:paraId="701A2F71"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2.1. </w:t>
      </w:r>
      <w:r w:rsidR="00391854" w:rsidRPr="008B0CB8">
        <w:rPr>
          <w:rFonts w:ascii="Verdana" w:hAnsi="Verdana" w:cs="Arial"/>
          <w:color w:val="262626" w:themeColor="text1" w:themeTint="D9"/>
          <w:sz w:val="16"/>
          <w:szCs w:val="16"/>
        </w:rPr>
        <w:t>Para se inscrever o candidato deverá ler este edital em sua íntegra, tendo conhecimento e estando de acordo com as exigências nele contidas, principalmente, as especificadas a seguir, que devem ser comprovadas à época da posse:</w:t>
      </w:r>
    </w:p>
    <w:p w14:paraId="379AEC9A" w14:textId="77777777" w:rsidR="007901EE" w:rsidRPr="008B0CB8" w:rsidRDefault="007901EE" w:rsidP="007901EE">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2.1.1. Ter nacionalidade brasileira ou portuguesa, amparada pelo Estatuto da Igualdade entre brasileiros e portugueses conforme disposto nos termos do parágrafo 1º, artigo 12, da Constituição Federal e do Decreto Federal nº 70.436/72;</w:t>
      </w:r>
    </w:p>
    <w:p w14:paraId="4D738ECF"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2.1.2. Ter, na data da </w:t>
      </w:r>
      <w:r w:rsidR="00151519" w:rsidRPr="008B0CB8">
        <w:rPr>
          <w:rFonts w:ascii="Verdana" w:hAnsi="Verdana" w:cs="Arial"/>
          <w:color w:val="262626" w:themeColor="text1" w:themeTint="D9"/>
          <w:sz w:val="16"/>
          <w:szCs w:val="16"/>
        </w:rPr>
        <w:t>posse</w:t>
      </w:r>
      <w:r w:rsidRPr="008B0CB8">
        <w:rPr>
          <w:rFonts w:ascii="Verdana" w:hAnsi="Verdana" w:cs="Arial"/>
          <w:color w:val="262626" w:themeColor="text1" w:themeTint="D9"/>
          <w:sz w:val="16"/>
          <w:szCs w:val="16"/>
        </w:rPr>
        <w:t>, idade mínima de 18 (dezoito) anos completos;</w:t>
      </w:r>
    </w:p>
    <w:p w14:paraId="653A843F"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2.1.3. </w:t>
      </w:r>
      <w:r w:rsidR="00391854" w:rsidRPr="008B0CB8">
        <w:rPr>
          <w:rFonts w:ascii="Verdana" w:hAnsi="Verdana" w:cs="Arial"/>
          <w:color w:val="262626" w:themeColor="text1" w:themeTint="D9"/>
          <w:sz w:val="16"/>
          <w:szCs w:val="16"/>
        </w:rPr>
        <w:t>No caso do sexo masculino, estar em dia com o Serviço Militar, nos termos do Decreto nº 57.654/66, alterado pelo Decreto nº 93.670/86;</w:t>
      </w:r>
    </w:p>
    <w:p w14:paraId="10F0580E"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2.1.4. Ser eleitor e estar quite com a Justiça Eleitoral;</w:t>
      </w:r>
    </w:p>
    <w:p w14:paraId="6F6ECB87" w14:textId="699E978E"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2.1.5. Possuir documentação comprobatória, no ato da </w:t>
      </w:r>
      <w:r w:rsidR="00151519" w:rsidRPr="008B0CB8">
        <w:rPr>
          <w:rFonts w:ascii="Verdana" w:hAnsi="Verdana" w:cs="Arial"/>
          <w:color w:val="262626" w:themeColor="text1" w:themeTint="D9"/>
          <w:sz w:val="16"/>
          <w:szCs w:val="16"/>
        </w:rPr>
        <w:t>posse</w:t>
      </w:r>
      <w:r w:rsidRPr="008B0CB8">
        <w:rPr>
          <w:rFonts w:ascii="Verdana" w:hAnsi="Verdana" w:cs="Arial"/>
          <w:color w:val="262626" w:themeColor="text1" w:themeTint="D9"/>
          <w:sz w:val="16"/>
          <w:szCs w:val="16"/>
        </w:rPr>
        <w:t xml:space="preserve">, dos </w:t>
      </w:r>
      <w:r w:rsidRPr="008B0CB8">
        <w:rPr>
          <w:rFonts w:ascii="Verdana" w:hAnsi="Verdana" w:cs="Arial"/>
          <w:b/>
          <w:color w:val="262626" w:themeColor="text1" w:themeTint="D9"/>
          <w:sz w:val="16"/>
          <w:szCs w:val="16"/>
        </w:rPr>
        <w:t>REQUISITOS MÍNIMOS EXIGIDOS</w:t>
      </w:r>
      <w:r w:rsidRPr="008B0CB8">
        <w:rPr>
          <w:rFonts w:ascii="Verdana" w:hAnsi="Verdana" w:cs="Arial"/>
          <w:color w:val="262626" w:themeColor="text1" w:themeTint="D9"/>
          <w:sz w:val="16"/>
          <w:szCs w:val="16"/>
        </w:rPr>
        <w:t xml:space="preserve"> para o </w:t>
      </w:r>
      <w:r w:rsidR="00A02E4B" w:rsidRPr="008B0CB8">
        <w:rPr>
          <w:rFonts w:ascii="Verdana" w:hAnsi="Verdana" w:cs="Arial"/>
          <w:color w:val="262626" w:themeColor="text1" w:themeTint="D9"/>
          <w:sz w:val="16"/>
          <w:szCs w:val="16"/>
        </w:rPr>
        <w:t>cargo</w:t>
      </w:r>
      <w:r w:rsidRPr="008B0CB8">
        <w:rPr>
          <w:rFonts w:ascii="Verdana" w:hAnsi="Verdana" w:cs="Arial"/>
          <w:color w:val="262626" w:themeColor="text1" w:themeTint="D9"/>
          <w:sz w:val="16"/>
          <w:szCs w:val="16"/>
        </w:rPr>
        <w:t xml:space="preserve">, conforme especificado na Tabela I, do Capítulo 1, e a </w:t>
      </w:r>
      <w:r w:rsidRPr="008B0CB8">
        <w:rPr>
          <w:rFonts w:ascii="Verdana" w:hAnsi="Verdana" w:cs="Arial"/>
          <w:b/>
          <w:color w:val="262626" w:themeColor="text1" w:themeTint="D9"/>
          <w:sz w:val="16"/>
          <w:szCs w:val="16"/>
        </w:rPr>
        <w:t>DOCUMENTAÇÃO COMPROBATÓRIA</w:t>
      </w:r>
      <w:r w:rsidRPr="008B0CB8">
        <w:rPr>
          <w:rFonts w:ascii="Verdana" w:hAnsi="Verdana" w:cs="Arial"/>
          <w:color w:val="262626" w:themeColor="text1" w:themeTint="D9"/>
          <w:sz w:val="16"/>
          <w:szCs w:val="16"/>
        </w:rPr>
        <w:t xml:space="preserve"> </w:t>
      </w:r>
      <w:r w:rsidRPr="00180243">
        <w:rPr>
          <w:rFonts w:ascii="Verdana" w:hAnsi="Verdana" w:cs="Arial"/>
          <w:color w:val="262626" w:themeColor="text1" w:themeTint="D9"/>
          <w:sz w:val="16"/>
          <w:szCs w:val="16"/>
        </w:rPr>
        <w:t xml:space="preserve">determinada no </w:t>
      </w:r>
      <w:r w:rsidRPr="00180243">
        <w:rPr>
          <w:rFonts w:ascii="Verdana" w:hAnsi="Verdana" w:cs="Arial"/>
          <w:b/>
          <w:color w:val="262626" w:themeColor="text1" w:themeTint="D9"/>
          <w:sz w:val="16"/>
          <w:szCs w:val="16"/>
        </w:rPr>
        <w:t>item 1</w:t>
      </w:r>
      <w:r w:rsidR="00180243" w:rsidRPr="00180243">
        <w:rPr>
          <w:rFonts w:ascii="Verdana" w:hAnsi="Verdana" w:cs="Arial"/>
          <w:b/>
          <w:color w:val="262626" w:themeColor="text1" w:themeTint="D9"/>
          <w:sz w:val="16"/>
          <w:szCs w:val="16"/>
        </w:rPr>
        <w:t>2</w:t>
      </w:r>
      <w:r w:rsidRPr="00180243">
        <w:rPr>
          <w:rFonts w:ascii="Verdana" w:hAnsi="Verdana" w:cs="Arial"/>
          <w:b/>
          <w:color w:val="262626" w:themeColor="text1" w:themeTint="D9"/>
          <w:sz w:val="16"/>
          <w:szCs w:val="16"/>
        </w:rPr>
        <w:t>.5 do Capítulo 1</w:t>
      </w:r>
      <w:r w:rsidR="00180243" w:rsidRPr="00180243">
        <w:rPr>
          <w:rFonts w:ascii="Verdana" w:hAnsi="Verdana" w:cs="Arial"/>
          <w:b/>
          <w:color w:val="262626" w:themeColor="text1" w:themeTint="D9"/>
          <w:sz w:val="16"/>
          <w:szCs w:val="16"/>
        </w:rPr>
        <w:t>2</w:t>
      </w:r>
      <w:r w:rsidRPr="008B0CB8">
        <w:rPr>
          <w:rFonts w:ascii="Verdana" w:hAnsi="Verdana" w:cs="Arial"/>
          <w:color w:val="262626" w:themeColor="text1" w:themeTint="D9"/>
          <w:sz w:val="16"/>
          <w:szCs w:val="16"/>
        </w:rPr>
        <w:t xml:space="preserve"> deste edital;</w:t>
      </w:r>
    </w:p>
    <w:p w14:paraId="0882EDF6" w14:textId="5C169F51"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2.1.6. Ter aptidão física e mental e não possuir deficiência física incompatível com o exercício do </w:t>
      </w:r>
      <w:r w:rsidR="00A02E4B" w:rsidRPr="008B0CB8">
        <w:rPr>
          <w:rFonts w:ascii="Verdana" w:hAnsi="Verdana" w:cs="Arial"/>
          <w:color w:val="262626" w:themeColor="text1" w:themeTint="D9"/>
          <w:sz w:val="16"/>
          <w:szCs w:val="16"/>
        </w:rPr>
        <w:t>cargo</w:t>
      </w:r>
      <w:r w:rsidRPr="008B0CB8">
        <w:rPr>
          <w:rFonts w:ascii="Verdana" w:hAnsi="Verdana" w:cs="Arial"/>
          <w:color w:val="262626" w:themeColor="text1" w:themeTint="D9"/>
          <w:sz w:val="16"/>
          <w:szCs w:val="16"/>
        </w:rPr>
        <w:t>, comprovada em inspeção realizada pelo Serviço Médico indicado pel</w:t>
      </w:r>
      <w:r w:rsidR="00D90553" w:rsidRPr="008B0CB8">
        <w:rPr>
          <w:rFonts w:ascii="Verdana" w:hAnsi="Verdana" w:cs="Arial"/>
          <w:color w:val="262626" w:themeColor="text1" w:themeTint="D9"/>
          <w:sz w:val="16"/>
          <w:szCs w:val="16"/>
        </w:rPr>
        <w:t>a</w:t>
      </w:r>
      <w:r w:rsidR="001516C8"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Pr="008B0CB8">
        <w:rPr>
          <w:rFonts w:ascii="Verdana" w:hAnsi="Verdana" w:cs="Arial"/>
          <w:color w:val="262626" w:themeColor="text1" w:themeTint="D9"/>
          <w:sz w:val="16"/>
          <w:szCs w:val="16"/>
        </w:rPr>
        <w:t>;</w:t>
      </w:r>
    </w:p>
    <w:p w14:paraId="21EFA9D8" w14:textId="77777777" w:rsidR="00120046" w:rsidRPr="008B0CB8" w:rsidRDefault="00261609"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w:t>
      </w:r>
      <w:r w:rsidR="005348F0" w:rsidRPr="008B0CB8">
        <w:rPr>
          <w:rFonts w:ascii="Verdana" w:hAnsi="Verdana" w:cs="Arial"/>
          <w:color w:val="262626" w:themeColor="text1" w:themeTint="D9"/>
          <w:sz w:val="16"/>
          <w:szCs w:val="16"/>
        </w:rPr>
        <w:t>7</w:t>
      </w:r>
      <w:r w:rsidRPr="008B0CB8">
        <w:rPr>
          <w:rFonts w:ascii="Verdana" w:hAnsi="Verdana" w:cs="Arial"/>
          <w:color w:val="262626" w:themeColor="text1" w:themeTint="D9"/>
          <w:sz w:val="16"/>
          <w:szCs w:val="16"/>
        </w:rPr>
        <w:t xml:space="preserve">. </w:t>
      </w:r>
      <w:r w:rsidR="00120046" w:rsidRPr="008B0CB8">
        <w:rPr>
          <w:rFonts w:ascii="Verdana" w:hAnsi="Verdana" w:cs="Arial"/>
          <w:color w:val="262626" w:themeColor="text1" w:themeTint="D9"/>
          <w:sz w:val="16"/>
          <w:szCs w:val="16"/>
        </w:rPr>
        <w:t>Não ter sido punido, em decisão da qual não caiba recurso administrativo, em processo disciplinar, por ato lesivo ao patrimônio público de qualquer esfera de governo, condenado em processo criminal por prática de crimes contra a administração pública, capitulados nos títulos II e XI da Parte Especial do Código Penal Brasileiro, na Lei nº 7.492/86 e na Lei nº 8.429/92;</w:t>
      </w:r>
    </w:p>
    <w:p w14:paraId="02539525" w14:textId="77777777" w:rsidR="003E7D90" w:rsidRPr="008B0CB8" w:rsidRDefault="00261609"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lastRenderedPageBreak/>
        <w:t>2.1.</w:t>
      </w:r>
      <w:r w:rsidR="005348F0" w:rsidRPr="008B0CB8">
        <w:rPr>
          <w:rFonts w:ascii="Verdana" w:hAnsi="Verdana" w:cs="Arial"/>
          <w:color w:val="262626" w:themeColor="text1" w:themeTint="D9"/>
          <w:sz w:val="16"/>
          <w:szCs w:val="16"/>
        </w:rPr>
        <w:t>8</w:t>
      </w:r>
      <w:r w:rsidR="003E7D90" w:rsidRPr="008B0CB8">
        <w:rPr>
          <w:rFonts w:ascii="Verdana" w:hAnsi="Verdana" w:cs="Arial"/>
          <w:color w:val="262626" w:themeColor="text1" w:themeTint="D9"/>
          <w:sz w:val="16"/>
          <w:szCs w:val="16"/>
        </w:rPr>
        <w:t xml:space="preserve">. Não estar, no ato da </w:t>
      </w:r>
      <w:r w:rsidR="00151519" w:rsidRPr="008B0CB8">
        <w:rPr>
          <w:rFonts w:ascii="Verdana" w:hAnsi="Verdana" w:cs="Arial"/>
          <w:color w:val="262626" w:themeColor="text1" w:themeTint="D9"/>
          <w:sz w:val="16"/>
          <w:szCs w:val="16"/>
        </w:rPr>
        <w:t>posse</w:t>
      </w:r>
      <w:r w:rsidR="003E7D90" w:rsidRPr="008B0CB8">
        <w:rPr>
          <w:rFonts w:ascii="Verdana" w:hAnsi="Verdana" w:cs="Arial"/>
          <w:color w:val="262626" w:themeColor="text1" w:themeTint="D9"/>
          <w:sz w:val="16"/>
          <w:szCs w:val="16"/>
        </w:rPr>
        <w:t xml:space="preserve">, incompatibilizado para nova </w:t>
      </w:r>
      <w:r w:rsidR="00151519" w:rsidRPr="008B0CB8">
        <w:rPr>
          <w:rFonts w:ascii="Verdana" w:hAnsi="Verdana" w:cs="Arial"/>
          <w:color w:val="262626" w:themeColor="text1" w:themeTint="D9"/>
          <w:sz w:val="16"/>
          <w:szCs w:val="16"/>
        </w:rPr>
        <w:t xml:space="preserve">nomeação </w:t>
      </w:r>
      <w:r w:rsidR="003E7D90" w:rsidRPr="008B0CB8">
        <w:rPr>
          <w:rFonts w:ascii="Verdana" w:hAnsi="Verdana" w:cs="Arial"/>
          <w:color w:val="262626" w:themeColor="text1" w:themeTint="D9"/>
          <w:sz w:val="16"/>
          <w:szCs w:val="16"/>
        </w:rPr>
        <w:t xml:space="preserve">em novo </w:t>
      </w:r>
      <w:r w:rsidR="00A02E4B" w:rsidRPr="008B0CB8">
        <w:rPr>
          <w:rFonts w:ascii="Verdana" w:hAnsi="Verdana" w:cs="Arial"/>
          <w:color w:val="262626" w:themeColor="text1" w:themeTint="D9"/>
          <w:sz w:val="16"/>
          <w:szCs w:val="16"/>
        </w:rPr>
        <w:t>cargo</w:t>
      </w:r>
      <w:r w:rsidR="003E7D90" w:rsidRPr="008B0CB8">
        <w:rPr>
          <w:rFonts w:ascii="Verdana" w:hAnsi="Verdana" w:cs="Arial"/>
          <w:color w:val="262626" w:themeColor="text1" w:themeTint="D9"/>
          <w:sz w:val="16"/>
          <w:szCs w:val="16"/>
        </w:rPr>
        <w:t>;</w:t>
      </w:r>
    </w:p>
    <w:p w14:paraId="5B8D5F77" w14:textId="77777777" w:rsidR="00E86BAC" w:rsidRPr="008B0CB8" w:rsidRDefault="003E7D90"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w:t>
      </w:r>
      <w:r w:rsidR="005348F0" w:rsidRPr="008B0CB8">
        <w:rPr>
          <w:rFonts w:ascii="Verdana" w:hAnsi="Verdana" w:cs="Arial"/>
          <w:color w:val="262626" w:themeColor="text1" w:themeTint="D9"/>
          <w:sz w:val="16"/>
          <w:szCs w:val="16"/>
        </w:rPr>
        <w:t>9</w:t>
      </w:r>
      <w:r w:rsidR="00E86BAC" w:rsidRPr="008B0CB8">
        <w:rPr>
          <w:rFonts w:ascii="Verdana" w:hAnsi="Verdana" w:cs="Arial"/>
          <w:color w:val="262626" w:themeColor="text1" w:themeTint="D9"/>
          <w:sz w:val="16"/>
          <w:szCs w:val="16"/>
        </w:rPr>
        <w:t>. Não possuir antecedentes criminais;</w:t>
      </w:r>
    </w:p>
    <w:p w14:paraId="59944CD2"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w:t>
      </w:r>
      <w:r w:rsidR="003E7D90" w:rsidRPr="008B0CB8">
        <w:rPr>
          <w:rFonts w:ascii="Verdana" w:hAnsi="Verdana" w:cs="Arial"/>
          <w:color w:val="262626" w:themeColor="text1" w:themeTint="D9"/>
          <w:sz w:val="16"/>
          <w:szCs w:val="16"/>
        </w:rPr>
        <w:t>1</w:t>
      </w:r>
      <w:r w:rsidR="005348F0" w:rsidRPr="008B0CB8">
        <w:rPr>
          <w:rFonts w:ascii="Verdana" w:hAnsi="Verdana" w:cs="Arial"/>
          <w:color w:val="262626" w:themeColor="text1" w:themeTint="D9"/>
          <w:sz w:val="16"/>
          <w:szCs w:val="16"/>
        </w:rPr>
        <w:t>0</w:t>
      </w:r>
      <w:r w:rsidRPr="008B0CB8">
        <w:rPr>
          <w:rFonts w:ascii="Verdana" w:hAnsi="Verdana" w:cs="Arial"/>
          <w:color w:val="262626" w:themeColor="text1" w:themeTint="D9"/>
          <w:sz w:val="16"/>
          <w:szCs w:val="16"/>
        </w:rPr>
        <w:t>. Não estar com idade de aposenta</w:t>
      </w:r>
      <w:r w:rsidR="001824C9" w:rsidRPr="008B0CB8">
        <w:rPr>
          <w:rFonts w:ascii="Verdana" w:hAnsi="Verdana" w:cs="Arial"/>
          <w:color w:val="262626" w:themeColor="text1" w:themeTint="D9"/>
          <w:sz w:val="16"/>
          <w:szCs w:val="16"/>
        </w:rPr>
        <w:t>do</w:t>
      </w:r>
      <w:r w:rsidRPr="008B0CB8">
        <w:rPr>
          <w:rFonts w:ascii="Verdana" w:hAnsi="Verdana" w:cs="Arial"/>
          <w:color w:val="262626" w:themeColor="text1" w:themeTint="D9"/>
          <w:sz w:val="16"/>
          <w:szCs w:val="16"/>
        </w:rPr>
        <w:t>ria compulsória;</w:t>
      </w:r>
    </w:p>
    <w:p w14:paraId="2953F70C"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2.1.1</w:t>
      </w:r>
      <w:r w:rsidR="005348F0" w:rsidRPr="008B0CB8">
        <w:rPr>
          <w:rFonts w:ascii="Verdana" w:hAnsi="Verdana" w:cs="Arial"/>
          <w:color w:val="262626" w:themeColor="text1" w:themeTint="D9"/>
          <w:sz w:val="16"/>
          <w:szCs w:val="16"/>
        </w:rPr>
        <w:t>1</w:t>
      </w:r>
      <w:r w:rsidRPr="008B0CB8">
        <w:rPr>
          <w:rFonts w:ascii="Verdana" w:hAnsi="Verdana" w:cs="Arial"/>
          <w:color w:val="262626" w:themeColor="text1" w:themeTint="D9"/>
          <w:sz w:val="16"/>
          <w:szCs w:val="16"/>
        </w:rPr>
        <w:t>. Não receber proventos de aposentadoria ou remuneração de cargo, emprego ou função pública, ressalvados os cargos acumuláveis previstos na</w:t>
      </w:r>
      <w:r w:rsidR="007743EF" w:rsidRPr="008B0CB8">
        <w:rPr>
          <w:rFonts w:ascii="Verdana" w:hAnsi="Verdana" w:cs="Arial"/>
          <w:color w:val="262626" w:themeColor="text1" w:themeTint="D9"/>
          <w:sz w:val="16"/>
          <w:szCs w:val="16"/>
        </w:rPr>
        <w:t xml:space="preserve"> </w:t>
      </w:r>
      <w:r w:rsidR="00391854" w:rsidRPr="008B0CB8">
        <w:rPr>
          <w:rFonts w:ascii="Verdana" w:hAnsi="Verdana" w:cs="Arial"/>
          <w:color w:val="262626" w:themeColor="text1" w:themeTint="D9"/>
          <w:sz w:val="16"/>
          <w:szCs w:val="16"/>
        </w:rPr>
        <w:t>Constituição Federal.</w:t>
      </w:r>
    </w:p>
    <w:p w14:paraId="15394A46" w14:textId="77777777" w:rsidR="00BA2D32" w:rsidRPr="008B0CB8" w:rsidRDefault="00BA2D32" w:rsidP="00E86BAC">
      <w:pPr>
        <w:spacing w:after="0" w:afterAutospacing="0"/>
        <w:jc w:val="both"/>
        <w:rPr>
          <w:rFonts w:ascii="Verdana" w:hAnsi="Verdana" w:cs="Arial"/>
          <w:color w:val="262626" w:themeColor="text1" w:themeTint="D9"/>
          <w:sz w:val="16"/>
          <w:szCs w:val="16"/>
        </w:rPr>
      </w:pPr>
    </w:p>
    <w:p w14:paraId="51E31AC6" w14:textId="77777777" w:rsidR="00E86BAC" w:rsidRPr="008B0CB8" w:rsidRDefault="00E86BAC" w:rsidP="00390C46">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3. </w:t>
      </w:r>
      <w:r w:rsidR="00C71B98" w:rsidRPr="008B0CB8">
        <w:rPr>
          <w:rFonts w:ascii="Verdana" w:hAnsi="Verdana" w:cs="Arial"/>
          <w:b/>
          <w:color w:val="262626" w:themeColor="text1" w:themeTint="D9"/>
          <w:sz w:val="16"/>
          <w:szCs w:val="16"/>
        </w:rPr>
        <w:t>DAS INSCRIÇÕES</w:t>
      </w:r>
    </w:p>
    <w:p w14:paraId="1086F261"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240D1B8D" w14:textId="6AACB364" w:rsidR="00E86BAC" w:rsidRPr="00A26405" w:rsidRDefault="008A7035"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 As inscrições </w:t>
      </w:r>
      <w:r w:rsidRPr="00A26405">
        <w:rPr>
          <w:rFonts w:ascii="Verdana" w:hAnsi="Verdana" w:cs="Arial"/>
          <w:color w:val="262626" w:themeColor="text1" w:themeTint="D9"/>
          <w:sz w:val="16"/>
          <w:szCs w:val="16"/>
        </w:rPr>
        <w:t xml:space="preserve">serão realizadas via Internet, no endereço eletrônico </w:t>
      </w:r>
      <w:r w:rsidR="00F11575" w:rsidRPr="00A26405">
        <w:rPr>
          <w:rFonts w:ascii="Verdana" w:hAnsi="Verdana" w:cs="Arial"/>
          <w:b/>
          <w:color w:val="262626" w:themeColor="text1" w:themeTint="D9"/>
          <w:sz w:val="16"/>
          <w:szCs w:val="16"/>
        </w:rPr>
        <w:t>www.aplicativagestao.com.br</w:t>
      </w:r>
      <w:r w:rsidRPr="00A26405">
        <w:rPr>
          <w:rFonts w:ascii="Verdana" w:hAnsi="Verdana" w:cs="Arial"/>
          <w:b/>
          <w:color w:val="262626" w:themeColor="text1" w:themeTint="D9"/>
          <w:sz w:val="16"/>
          <w:szCs w:val="16"/>
        </w:rPr>
        <w:t xml:space="preserve">, iniciando-se no dia </w:t>
      </w:r>
      <w:r w:rsidR="00A26405" w:rsidRPr="00A26405">
        <w:rPr>
          <w:rFonts w:ascii="Verdana" w:hAnsi="Verdana" w:cs="Arial"/>
          <w:b/>
          <w:color w:val="262626" w:themeColor="text1" w:themeTint="D9"/>
          <w:sz w:val="16"/>
          <w:szCs w:val="16"/>
        </w:rPr>
        <w:t>24</w:t>
      </w:r>
      <w:r w:rsidR="000131F2"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fevereiro</w:t>
      </w:r>
      <w:r w:rsidR="000131F2" w:rsidRPr="00A26405">
        <w:rPr>
          <w:rFonts w:ascii="Verdana" w:hAnsi="Verdana" w:cs="Arial"/>
          <w:b/>
          <w:color w:val="262626" w:themeColor="text1" w:themeTint="D9"/>
          <w:sz w:val="16"/>
          <w:szCs w:val="16"/>
        </w:rPr>
        <w:t xml:space="preserve"> de 2023 </w:t>
      </w:r>
      <w:r w:rsidRPr="00A26405">
        <w:rPr>
          <w:rFonts w:ascii="Verdana" w:hAnsi="Verdana" w:cs="Arial"/>
          <w:b/>
          <w:color w:val="262626" w:themeColor="text1" w:themeTint="D9"/>
          <w:sz w:val="16"/>
          <w:szCs w:val="16"/>
        </w:rPr>
        <w:t>e encerrando-se</w:t>
      </w:r>
      <w:r w:rsidR="00CB09A8" w:rsidRPr="00A26405">
        <w:rPr>
          <w:rFonts w:ascii="Verdana" w:hAnsi="Verdana" w:cs="Arial"/>
          <w:b/>
          <w:color w:val="262626" w:themeColor="text1" w:themeTint="D9"/>
          <w:sz w:val="16"/>
          <w:szCs w:val="16"/>
        </w:rPr>
        <w:t xml:space="preserve">, </w:t>
      </w:r>
      <w:r w:rsidR="000131F2" w:rsidRPr="00A26405">
        <w:rPr>
          <w:rFonts w:ascii="Verdana" w:hAnsi="Verdana" w:cs="Arial"/>
          <w:b/>
          <w:color w:val="262626" w:themeColor="text1" w:themeTint="D9"/>
          <w:sz w:val="16"/>
          <w:szCs w:val="16"/>
        </w:rPr>
        <w:t>no</w:t>
      </w:r>
      <w:r w:rsidR="002431C6" w:rsidRPr="00A26405">
        <w:rPr>
          <w:rFonts w:ascii="Verdana" w:hAnsi="Verdana" w:cs="Arial"/>
          <w:b/>
          <w:color w:val="262626" w:themeColor="text1" w:themeTint="D9"/>
          <w:sz w:val="16"/>
          <w:szCs w:val="16"/>
        </w:rPr>
        <w:t xml:space="preserve"> </w:t>
      </w:r>
      <w:r w:rsidR="00A26405" w:rsidRPr="00A26405">
        <w:rPr>
          <w:rFonts w:ascii="Verdana" w:hAnsi="Verdana" w:cs="Arial"/>
          <w:b/>
          <w:color w:val="262626" w:themeColor="text1" w:themeTint="D9"/>
          <w:sz w:val="16"/>
          <w:szCs w:val="16"/>
        </w:rPr>
        <w:t>24</w:t>
      </w:r>
      <w:r w:rsidR="000131F2"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março</w:t>
      </w:r>
      <w:r w:rsidR="000131F2"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observado o horário oficial de Brasília/ DF e os itens estabelecidos no Capítulo 2. Das Condições para Inscrição, deste Edital.</w:t>
      </w:r>
    </w:p>
    <w:p w14:paraId="25E6BF6C" w14:textId="77777777" w:rsidR="00E86BAC" w:rsidRPr="00A26405" w:rsidRDefault="00E86BAC" w:rsidP="00E86BAC">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3.2. Após o preenchimento da ficha de solicitação de inscrição on-line, o candidato deverá efetuar o pagamento da taxa de inscrição a título de</w:t>
      </w:r>
      <w:r w:rsidR="001516C8" w:rsidRPr="00A26405">
        <w:rPr>
          <w:rFonts w:ascii="Verdana" w:hAnsi="Verdana" w:cs="Arial"/>
          <w:color w:val="262626" w:themeColor="text1" w:themeTint="D9"/>
          <w:sz w:val="16"/>
          <w:szCs w:val="16"/>
        </w:rPr>
        <w:t xml:space="preserve"> </w:t>
      </w:r>
      <w:r w:rsidRPr="00A26405">
        <w:rPr>
          <w:rFonts w:ascii="Verdana" w:hAnsi="Verdana" w:cs="Arial"/>
          <w:color w:val="262626" w:themeColor="text1" w:themeTint="D9"/>
          <w:sz w:val="16"/>
          <w:szCs w:val="16"/>
        </w:rPr>
        <w:t>ressarcimento de despesas com material e serviços, de acordo com o valor definido na Tabela I, do Capítulo 1 deste Edital.</w:t>
      </w:r>
    </w:p>
    <w:p w14:paraId="204A6BDA" w14:textId="77777777" w:rsidR="00E86BAC" w:rsidRPr="00A26405" w:rsidRDefault="00E86BAC" w:rsidP="00E86BAC">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3.3. Objetivando evitar ônus desnecessários, o candidato deverá recolher o valor da taxa de inscrição somente se atender a todos os requisitos exigidos para</w:t>
      </w:r>
      <w:r w:rsidR="009770A4" w:rsidRPr="00A26405">
        <w:rPr>
          <w:rFonts w:ascii="Verdana" w:hAnsi="Verdana" w:cs="Arial"/>
          <w:color w:val="262626" w:themeColor="text1" w:themeTint="D9"/>
          <w:sz w:val="16"/>
          <w:szCs w:val="16"/>
        </w:rPr>
        <w:t xml:space="preserve"> </w:t>
      </w:r>
      <w:r w:rsidRPr="00A26405">
        <w:rPr>
          <w:rFonts w:ascii="Verdana" w:hAnsi="Verdana" w:cs="Arial"/>
          <w:color w:val="262626" w:themeColor="text1" w:themeTint="D9"/>
          <w:sz w:val="16"/>
          <w:szCs w:val="16"/>
        </w:rPr>
        <w:t xml:space="preserve">o </w:t>
      </w:r>
      <w:r w:rsidR="00A02E4B" w:rsidRPr="00A26405">
        <w:rPr>
          <w:rFonts w:ascii="Verdana" w:hAnsi="Verdana" w:cs="Arial"/>
          <w:color w:val="262626" w:themeColor="text1" w:themeTint="D9"/>
          <w:sz w:val="16"/>
          <w:szCs w:val="16"/>
        </w:rPr>
        <w:t>cargo</w:t>
      </w:r>
      <w:r w:rsidRPr="00A26405">
        <w:rPr>
          <w:rFonts w:ascii="Verdana" w:hAnsi="Verdana" w:cs="Arial"/>
          <w:color w:val="262626" w:themeColor="text1" w:themeTint="D9"/>
          <w:sz w:val="16"/>
          <w:szCs w:val="16"/>
        </w:rPr>
        <w:t xml:space="preserve"> pretendido.</w:t>
      </w:r>
    </w:p>
    <w:p w14:paraId="621846F6" w14:textId="77777777" w:rsidR="00E86BAC" w:rsidRPr="00A26405" w:rsidRDefault="00E86BAC" w:rsidP="00E86BAC">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3.4. A inscrição do candidato implicará no completo conhecimento e a tácita aceitação das normas legais pertinentes e condições estabelecidas neste Edital</w:t>
      </w:r>
      <w:r w:rsidR="001516C8" w:rsidRPr="00A26405">
        <w:rPr>
          <w:rFonts w:ascii="Verdana" w:hAnsi="Verdana" w:cs="Arial"/>
          <w:color w:val="262626" w:themeColor="text1" w:themeTint="D9"/>
          <w:sz w:val="16"/>
          <w:szCs w:val="16"/>
        </w:rPr>
        <w:t xml:space="preserve"> </w:t>
      </w:r>
      <w:r w:rsidRPr="00A26405">
        <w:rPr>
          <w:rFonts w:ascii="Verdana" w:hAnsi="Verdana" w:cs="Arial"/>
          <w:color w:val="262626" w:themeColor="text1" w:themeTint="D9"/>
          <w:sz w:val="16"/>
          <w:szCs w:val="16"/>
        </w:rPr>
        <w:t>e seus Anexos, e as condições previstas em Lei, sobre as quais não poderá alegar desconhecimento.</w:t>
      </w:r>
    </w:p>
    <w:p w14:paraId="5867311E" w14:textId="54B6502B" w:rsidR="002A54F1" w:rsidRPr="00A26405" w:rsidRDefault="008A7035" w:rsidP="002A54F1">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 xml:space="preserve">3.5. O candidato deverá efetuar o pagamento da taxa de inscrição através de boleto bancário, pagável em toda a rede bancária, com vencimento para o dia </w:t>
      </w:r>
      <w:r w:rsidR="00A26405" w:rsidRPr="00A26405">
        <w:rPr>
          <w:rFonts w:ascii="Verdana" w:hAnsi="Verdana" w:cs="Arial"/>
          <w:b/>
          <w:color w:val="262626" w:themeColor="text1" w:themeTint="D9"/>
          <w:sz w:val="16"/>
          <w:szCs w:val="16"/>
        </w:rPr>
        <w:t>27</w:t>
      </w:r>
      <w:r w:rsidR="000131F2"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março</w:t>
      </w:r>
      <w:r w:rsidR="000131F2" w:rsidRPr="00A26405">
        <w:rPr>
          <w:rFonts w:ascii="Verdana" w:hAnsi="Verdana" w:cs="Arial"/>
          <w:b/>
          <w:color w:val="262626" w:themeColor="text1" w:themeTint="D9"/>
          <w:sz w:val="16"/>
          <w:szCs w:val="16"/>
        </w:rPr>
        <w:t xml:space="preserve"> de 2023</w:t>
      </w:r>
      <w:r w:rsidR="00CB09A8" w:rsidRPr="00A26405">
        <w:rPr>
          <w:rFonts w:ascii="Verdana" w:hAnsi="Verdana" w:cs="Arial"/>
          <w:color w:val="262626" w:themeColor="text1" w:themeTint="D9"/>
          <w:sz w:val="16"/>
          <w:szCs w:val="16"/>
        </w:rPr>
        <w:t>.</w:t>
      </w:r>
    </w:p>
    <w:p w14:paraId="09D43F5E" w14:textId="630BAEC4" w:rsidR="00E86BAC" w:rsidRPr="008B0CB8" w:rsidRDefault="00E86BAC" w:rsidP="00E86BAC">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3.5.1. O boleto bancário estará disponível no endereço eletrônico</w:t>
      </w:r>
      <w:r w:rsidRPr="008B0CB8">
        <w:rPr>
          <w:rFonts w:ascii="Verdana" w:hAnsi="Verdana" w:cs="Arial"/>
          <w:color w:val="262626" w:themeColor="text1" w:themeTint="D9"/>
          <w:sz w:val="16"/>
          <w:szCs w:val="16"/>
        </w:rPr>
        <w:t xml:space="preserve"> </w:t>
      </w:r>
      <w:r w:rsidR="00F11575" w:rsidRPr="008B0CB8">
        <w:rPr>
          <w:rFonts w:ascii="Verdana" w:hAnsi="Verdana" w:cs="Arial"/>
          <w:b/>
          <w:color w:val="262626" w:themeColor="text1" w:themeTint="D9"/>
          <w:sz w:val="16"/>
          <w:szCs w:val="16"/>
        </w:rPr>
        <w:t>www.aplicativagestao.com.br</w:t>
      </w:r>
      <w:r w:rsidR="007743EF" w:rsidRPr="008B0CB8">
        <w:rPr>
          <w:rFonts w:ascii="Verdana" w:hAnsi="Verdana" w:cs="Arial"/>
          <w:b/>
          <w:color w:val="262626" w:themeColor="text1" w:themeTint="D9"/>
          <w:sz w:val="16"/>
          <w:szCs w:val="16"/>
        </w:rPr>
        <w:t>,</w:t>
      </w:r>
      <w:r w:rsidRPr="008B0CB8">
        <w:rPr>
          <w:rFonts w:ascii="Verdana" w:hAnsi="Verdana" w:cs="Arial"/>
          <w:color w:val="262626" w:themeColor="text1" w:themeTint="D9"/>
          <w:sz w:val="16"/>
          <w:szCs w:val="16"/>
        </w:rPr>
        <w:t xml:space="preserve"> até a data de encerramento das inscrições e deverá ser</w:t>
      </w:r>
      <w:r w:rsidR="001516C8"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impresso para o pagamento da taxa de inscrição, após a conclusão do preenchimento da ficha de solicitação de inscrição on-line.</w:t>
      </w:r>
    </w:p>
    <w:p w14:paraId="2E8FA91B"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3.5.2. Após o encerramento do período de inscrição, não haverá possibilidade de impressão do boleto para pagamento, seja qual for o motivo alegado.</w:t>
      </w:r>
    </w:p>
    <w:p w14:paraId="58572DE0"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3.5.3. A inscrição somente será confirmada após a comprovação do pagamento da taxa de inscrição.</w:t>
      </w:r>
    </w:p>
    <w:p w14:paraId="2387C5A4"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3.5.4. O comprovante de inscrição é o boleto bancário devidamente quitado e deverá ser mantido em poder do candidato e apresentado no local de</w:t>
      </w:r>
      <w:r w:rsidR="001516C8"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realização da Prova Objetiva. É de inteira responsabilidade do candidato a manutenção sob sua guarda do comprovante do pagamento da taxa de inscrição, para posterior apresentação, se necessário.</w:t>
      </w:r>
    </w:p>
    <w:p w14:paraId="2AB5E132" w14:textId="77777777" w:rsidR="00476A1B" w:rsidRPr="008B0CB8" w:rsidRDefault="00476A1B" w:rsidP="00476A1B">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3.6. </w:t>
      </w:r>
      <w:r w:rsidRPr="008B0CB8">
        <w:rPr>
          <w:rFonts w:ascii="Verdana" w:hAnsi="Verdana" w:cs="Arial"/>
          <w:bCs/>
          <w:color w:val="262626" w:themeColor="text1" w:themeTint="D9"/>
          <w:sz w:val="16"/>
          <w:szCs w:val="16"/>
        </w:rPr>
        <w:t>O candidato deverá efetuar uma única inscrição neste</w:t>
      </w:r>
      <w:r w:rsidRPr="008B0CB8">
        <w:rPr>
          <w:rFonts w:ascii="Verdana" w:hAnsi="Verdana" w:cs="Arial"/>
          <w:color w:val="262626" w:themeColor="text1" w:themeTint="D9"/>
          <w:sz w:val="16"/>
          <w:szCs w:val="16"/>
        </w:rPr>
        <w:t xml:space="preserve"> Concurso Público.</w:t>
      </w:r>
    </w:p>
    <w:p w14:paraId="1E8D12FB" w14:textId="77777777" w:rsidR="00476A1B" w:rsidRPr="008B0CB8" w:rsidRDefault="00476A1B" w:rsidP="00476A1B">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3.6.1. </w:t>
      </w:r>
      <w:r w:rsidRPr="008B0CB8">
        <w:rPr>
          <w:rFonts w:ascii="Verdana" w:hAnsi="Verdana" w:cs="Arial"/>
          <w:bCs/>
          <w:color w:val="262626" w:themeColor="text1" w:themeTint="D9"/>
          <w:sz w:val="16"/>
          <w:szCs w:val="16"/>
        </w:rPr>
        <w:t>Em caso de mais de uma inscrição para o mesmo período de aplicação de prova, o candidato deverá optar somente por uma inscrição por período, sendo considerado como ausente para a(s) demais inscrição (</w:t>
      </w:r>
      <w:proofErr w:type="spellStart"/>
      <w:r w:rsidRPr="008B0CB8">
        <w:rPr>
          <w:rFonts w:ascii="Verdana" w:hAnsi="Verdana" w:cs="Arial"/>
          <w:bCs/>
          <w:color w:val="262626" w:themeColor="text1" w:themeTint="D9"/>
          <w:sz w:val="16"/>
          <w:szCs w:val="16"/>
        </w:rPr>
        <w:t>ões</w:t>
      </w:r>
      <w:proofErr w:type="spellEnd"/>
      <w:r w:rsidRPr="008B0CB8">
        <w:rPr>
          <w:rFonts w:ascii="Verdana" w:hAnsi="Verdana" w:cs="Arial"/>
          <w:bCs/>
          <w:color w:val="262626" w:themeColor="text1" w:themeTint="D9"/>
          <w:sz w:val="16"/>
          <w:szCs w:val="16"/>
        </w:rPr>
        <w:t>) do referido período de aplicação, mesmo que a aplicação das provas ocorra na mesma sala.</w:t>
      </w:r>
    </w:p>
    <w:p w14:paraId="251DFC87" w14:textId="77777777" w:rsidR="00AB38CD" w:rsidRPr="008B0CB8" w:rsidRDefault="00D50704" w:rsidP="00D50704">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3.6.2. Ocorrendo a hipótese do item 3.6.1 ou pagamento duplicado de um mesmo boleto bancário, não haverá restituição parcial ou integral dos valores pagos a título de taxa de inscrição.</w:t>
      </w:r>
    </w:p>
    <w:p w14:paraId="0A6D9C9D" w14:textId="77777777" w:rsidR="00E86BAC" w:rsidRPr="008B0CB8" w:rsidRDefault="00E86BAC" w:rsidP="00AB38CD">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3.7. Não serão aceitas inscrições recebidas por depósito em caixa eletrônico, via postal, fac-símile, transferência ou depósito em conta corrente, por depósito</w:t>
      </w:r>
      <w:r w:rsidR="00587514"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“por meio de envelope” em caixa rápido, DOC, ordem de pagamento, condicionais e/ou extemporâneas ou por qualquer outra via que não a especificada</w:t>
      </w:r>
      <w:r w:rsidR="001516C8"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neste Edital, bem como fora do período de inscrição estabelecido.</w:t>
      </w:r>
    </w:p>
    <w:p w14:paraId="2A1DF726"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3.8. Não será aceito, como comprovante de pagamento da inscrição, comprovante de agendamento bancário.</w:t>
      </w:r>
    </w:p>
    <w:p w14:paraId="5A9F248D"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3.9. </w:t>
      </w:r>
      <w:r w:rsidR="00B46564" w:rsidRPr="008B0CB8">
        <w:rPr>
          <w:rFonts w:ascii="Verdana" w:hAnsi="Verdana" w:cs="Arial"/>
          <w:color w:val="262626" w:themeColor="text1" w:themeTint="D9"/>
          <w:sz w:val="16"/>
          <w:szCs w:val="16"/>
        </w:rPr>
        <w:t>Salvo nos casos de suspensão, anulação ou cancelamento do certame, n</w:t>
      </w:r>
      <w:r w:rsidRPr="008B0CB8">
        <w:rPr>
          <w:rFonts w:ascii="Verdana" w:hAnsi="Verdana" w:cs="Arial"/>
          <w:color w:val="262626" w:themeColor="text1" w:themeTint="D9"/>
          <w:sz w:val="16"/>
          <w:szCs w:val="16"/>
        </w:rPr>
        <w:t>ão haverá devolução, parcial ou integral, da importância paga, ainda que superior ou em duplicidade, nem isenção total ou parcial de pagamento do valor da taxa de inscrição, seja qual for o motivo alegado.</w:t>
      </w:r>
    </w:p>
    <w:p w14:paraId="264A1475" w14:textId="77777777" w:rsidR="003A36C1" w:rsidRPr="008B0CB8" w:rsidRDefault="00E86BAC" w:rsidP="003A36C1">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3.10. </w:t>
      </w:r>
      <w:r w:rsidR="003A36C1" w:rsidRPr="008B0CB8">
        <w:rPr>
          <w:rFonts w:ascii="Verdana" w:hAnsi="Verdana" w:cs="Arial"/>
          <w:color w:val="262626" w:themeColor="text1" w:themeTint="D9"/>
          <w:sz w:val="16"/>
          <w:szCs w:val="16"/>
        </w:rPr>
        <w:t>Efetivada a inscrição, não serão aceitos pedidos de alteração de opção de cargo sob hipótese alguma, portanto, antes de efetuar o pagamento da taxa de inscrição, o candidato deve verificar atentamente a opção preenchida.</w:t>
      </w:r>
    </w:p>
    <w:p w14:paraId="02FFA12D" w14:textId="77777777" w:rsidR="00392336" w:rsidRPr="008B0CB8" w:rsidRDefault="00392336" w:rsidP="00392336">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3.10.1. É vedada a transferência do valor pago a título de inscrição para terceiros, assim como a transferência da inscrição para outros </w:t>
      </w:r>
      <w:r w:rsidR="00BF17DF" w:rsidRPr="008B0CB8">
        <w:rPr>
          <w:rFonts w:ascii="Verdana" w:hAnsi="Verdana" w:cs="Arial"/>
          <w:color w:val="262626" w:themeColor="text1" w:themeTint="D9"/>
          <w:sz w:val="16"/>
          <w:szCs w:val="16"/>
        </w:rPr>
        <w:t xml:space="preserve">processos ou </w:t>
      </w:r>
      <w:r w:rsidRPr="008B0CB8">
        <w:rPr>
          <w:rFonts w:ascii="Verdana" w:hAnsi="Verdana" w:cs="Arial"/>
          <w:color w:val="262626" w:themeColor="text1" w:themeTint="D9"/>
          <w:sz w:val="16"/>
          <w:szCs w:val="16"/>
        </w:rPr>
        <w:t>concursos.</w:t>
      </w:r>
    </w:p>
    <w:p w14:paraId="23D6F891" w14:textId="575F5C99" w:rsidR="00B46564" w:rsidRPr="008B0CB8" w:rsidRDefault="00E86BAC" w:rsidP="00B46564">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3.11. </w:t>
      </w:r>
      <w:r w:rsidR="003908D7" w:rsidRPr="008B0CB8">
        <w:rPr>
          <w:rFonts w:ascii="Verdana" w:hAnsi="Verdana" w:cs="Arial"/>
          <w:color w:val="262626" w:themeColor="text1" w:themeTint="D9"/>
          <w:sz w:val="16"/>
          <w:szCs w:val="16"/>
        </w:rPr>
        <w:t>A</w:t>
      </w:r>
      <w:r w:rsidR="001516C8"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7743EF" w:rsidRPr="008B0CB8">
        <w:rPr>
          <w:rFonts w:ascii="Verdana" w:hAnsi="Verdana" w:cs="Arial"/>
          <w:b/>
          <w:color w:val="262626" w:themeColor="text1" w:themeTint="D9"/>
          <w:sz w:val="16"/>
          <w:szCs w:val="16"/>
        </w:rPr>
        <w:t>,</w:t>
      </w:r>
      <w:r w:rsidRPr="008B0CB8">
        <w:rPr>
          <w:rFonts w:ascii="Verdana" w:hAnsi="Verdana" w:cs="Arial"/>
          <w:color w:val="262626" w:themeColor="text1" w:themeTint="D9"/>
          <w:sz w:val="16"/>
          <w:szCs w:val="16"/>
        </w:rPr>
        <w:t xml:space="preserve"> e </w:t>
      </w:r>
      <w:r w:rsidR="00D90553" w:rsidRPr="008B0CB8">
        <w:rPr>
          <w:rFonts w:ascii="Verdana" w:hAnsi="Verdana" w:cs="Arial"/>
          <w:color w:val="262626" w:themeColor="text1" w:themeTint="D9"/>
          <w:sz w:val="16"/>
          <w:szCs w:val="16"/>
        </w:rPr>
        <w:t xml:space="preserve">a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Pr="008B0CB8">
        <w:rPr>
          <w:rFonts w:ascii="Verdana" w:hAnsi="Verdana" w:cs="Arial"/>
          <w:color w:val="262626" w:themeColor="text1" w:themeTint="D9"/>
          <w:sz w:val="16"/>
          <w:szCs w:val="16"/>
        </w:rPr>
        <w:t>não se responsabilizam por solicitação de inscrição via Internet não recebida por motivos de ordem técnica dos computadores, falhas de comunicação, congestionamento das linhas de comunicação, bem como outros fatores de ordem técnica que impossibilitem a transferência de dados.</w:t>
      </w:r>
      <w:r w:rsidR="00B46564" w:rsidRPr="008B0CB8">
        <w:rPr>
          <w:rFonts w:ascii="Verdana" w:hAnsi="Verdana" w:cs="Arial"/>
          <w:color w:val="262626" w:themeColor="text1" w:themeTint="D9"/>
          <w:sz w:val="16"/>
          <w:szCs w:val="16"/>
        </w:rPr>
        <w:t xml:space="preserve"> Assim é recomendável que o candidato realize sua inscrição e respectivo pagamento com a devida antecedência.</w:t>
      </w:r>
    </w:p>
    <w:p w14:paraId="090A9585" w14:textId="408A00A6" w:rsidR="00E86BAC" w:rsidRPr="008B0CB8" w:rsidRDefault="005B79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3.12. A partir do </w:t>
      </w:r>
      <w:r w:rsidRPr="00A26405">
        <w:rPr>
          <w:rFonts w:ascii="Verdana" w:hAnsi="Verdana" w:cs="Arial"/>
          <w:color w:val="262626" w:themeColor="text1" w:themeTint="D9"/>
          <w:sz w:val="16"/>
          <w:szCs w:val="16"/>
        </w:rPr>
        <w:t xml:space="preserve">dia </w:t>
      </w:r>
      <w:r w:rsidR="00A26405" w:rsidRPr="00A26405">
        <w:rPr>
          <w:rFonts w:ascii="Verdana" w:hAnsi="Verdana" w:cs="Arial"/>
          <w:b/>
          <w:color w:val="262626" w:themeColor="text1" w:themeTint="D9"/>
          <w:sz w:val="16"/>
          <w:szCs w:val="16"/>
        </w:rPr>
        <w:t>1</w:t>
      </w:r>
      <w:r w:rsidR="000131F2"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abril</w:t>
      </w:r>
      <w:r w:rsidR="000131F2"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o candidato deverá</w:t>
      </w:r>
      <w:r w:rsidRPr="008B0CB8">
        <w:rPr>
          <w:rFonts w:ascii="Verdana" w:hAnsi="Verdana" w:cs="Arial"/>
          <w:color w:val="262626" w:themeColor="text1" w:themeTint="D9"/>
          <w:sz w:val="16"/>
          <w:szCs w:val="16"/>
        </w:rPr>
        <w:t xml:space="preserve"> conferir no endereço eletrônico </w:t>
      </w:r>
      <w:r w:rsidR="00F11575" w:rsidRPr="008B0CB8">
        <w:rPr>
          <w:rFonts w:ascii="Verdana" w:hAnsi="Verdana" w:cs="Arial"/>
          <w:b/>
          <w:color w:val="262626" w:themeColor="text1" w:themeTint="D9"/>
          <w:sz w:val="16"/>
          <w:szCs w:val="16"/>
        </w:rPr>
        <w:t>www.aplicativagestao.com.br</w:t>
      </w:r>
      <w:r w:rsidRPr="008B0CB8">
        <w:rPr>
          <w:rFonts w:ascii="Verdana" w:hAnsi="Verdana" w:cs="Arial"/>
          <w:color w:val="262626" w:themeColor="text1" w:themeTint="D9"/>
          <w:sz w:val="16"/>
          <w:szCs w:val="16"/>
        </w:rPr>
        <w:t xml:space="preserve"> se os dados da inscrição, efetuada via Internet, e se o valor da inscrição foi recebido pela </w:t>
      </w:r>
      <w:r w:rsidR="007B7A85" w:rsidRPr="008B0CB8">
        <w:rPr>
          <w:rFonts w:ascii="Verdana" w:hAnsi="Verdana" w:cs="Arial"/>
          <w:b/>
          <w:color w:val="262626" w:themeColor="text1" w:themeTint="D9"/>
          <w:sz w:val="16"/>
          <w:szCs w:val="16"/>
        </w:rPr>
        <w:t>Aplicativa Serviços de Apoio e Gestão Administrativa Ltda.</w:t>
      </w:r>
      <w:r w:rsidRPr="008B0CB8">
        <w:rPr>
          <w:rFonts w:ascii="Verdana" w:hAnsi="Verdana" w:cs="Arial"/>
          <w:color w:val="262626" w:themeColor="text1" w:themeTint="D9"/>
          <w:sz w:val="16"/>
          <w:szCs w:val="16"/>
        </w:rPr>
        <w:t>, ou seja, se a inscrição está confirmada.</w:t>
      </w:r>
    </w:p>
    <w:p w14:paraId="7616B454" w14:textId="07CFDD1C"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3.12.1. Em caso negativo, o candidato deverá entrar em contato com o Serviço de Atendimento ao Candidato d</w:t>
      </w:r>
      <w:r w:rsidR="003908D7" w:rsidRPr="008B0CB8">
        <w:rPr>
          <w:rFonts w:ascii="Verdana" w:hAnsi="Verdana" w:cs="Arial"/>
          <w:color w:val="262626" w:themeColor="text1" w:themeTint="D9"/>
          <w:sz w:val="16"/>
          <w:szCs w:val="16"/>
        </w:rPr>
        <w:t>a</w:t>
      </w:r>
      <w:r w:rsidR="00620166"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Pr="008B0CB8">
        <w:rPr>
          <w:rFonts w:ascii="Verdana" w:hAnsi="Verdana" w:cs="Arial"/>
          <w:color w:val="262626" w:themeColor="text1" w:themeTint="D9"/>
          <w:sz w:val="16"/>
          <w:szCs w:val="16"/>
        </w:rPr>
        <w:t xml:space="preserve">, através do </w:t>
      </w:r>
      <w:r w:rsidR="00516A57" w:rsidRPr="008B0CB8">
        <w:rPr>
          <w:rFonts w:ascii="Verdana" w:hAnsi="Verdana" w:cs="Arial"/>
          <w:color w:val="262626" w:themeColor="text1" w:themeTint="D9"/>
          <w:sz w:val="16"/>
          <w:szCs w:val="16"/>
        </w:rPr>
        <w:t xml:space="preserve">e-mail </w:t>
      </w:r>
      <w:r w:rsidR="007B7A85" w:rsidRPr="008B0CB8">
        <w:rPr>
          <w:rFonts w:ascii="Verdana" w:hAnsi="Verdana" w:cs="Arial"/>
          <w:color w:val="262626" w:themeColor="text1" w:themeTint="D9"/>
          <w:sz w:val="16"/>
          <w:szCs w:val="16"/>
        </w:rPr>
        <w:t>contato@aplicativaassessoria.net</w:t>
      </w:r>
      <w:r w:rsidRPr="008B0CB8">
        <w:rPr>
          <w:rFonts w:ascii="Verdana" w:hAnsi="Verdana" w:cs="Arial"/>
          <w:color w:val="262626" w:themeColor="text1" w:themeTint="D9"/>
          <w:sz w:val="16"/>
          <w:szCs w:val="16"/>
        </w:rPr>
        <w:t xml:space="preserve"> para verificar o ocorrido, </w:t>
      </w:r>
      <w:r w:rsidR="00516A57" w:rsidRPr="008B0CB8">
        <w:rPr>
          <w:rFonts w:ascii="Verdana" w:hAnsi="Verdana" w:cs="Arial"/>
          <w:color w:val="262626" w:themeColor="text1" w:themeTint="D9"/>
          <w:sz w:val="16"/>
          <w:szCs w:val="16"/>
        </w:rPr>
        <w:t xml:space="preserve">bem como interpor recurso nos termos </w:t>
      </w:r>
      <w:r w:rsidR="008C6266" w:rsidRPr="008B0CB8">
        <w:rPr>
          <w:rFonts w:ascii="Verdana" w:hAnsi="Verdana" w:cs="Arial"/>
          <w:color w:val="262626" w:themeColor="text1" w:themeTint="D9"/>
          <w:sz w:val="16"/>
          <w:szCs w:val="16"/>
        </w:rPr>
        <w:t xml:space="preserve">do Capítulo </w:t>
      </w:r>
      <w:r w:rsidR="0075344A">
        <w:rPr>
          <w:rFonts w:ascii="Verdana" w:hAnsi="Verdana" w:cs="Arial"/>
          <w:color w:val="262626" w:themeColor="text1" w:themeTint="D9"/>
          <w:sz w:val="16"/>
          <w:szCs w:val="16"/>
        </w:rPr>
        <w:t>11</w:t>
      </w:r>
      <w:r w:rsidR="008C6266" w:rsidRPr="008B0CB8">
        <w:rPr>
          <w:rFonts w:ascii="Verdana" w:hAnsi="Verdana" w:cs="Arial"/>
          <w:color w:val="262626" w:themeColor="text1" w:themeTint="D9"/>
          <w:sz w:val="16"/>
          <w:szCs w:val="16"/>
        </w:rPr>
        <w:t xml:space="preserve"> </w:t>
      </w:r>
      <w:r w:rsidR="00516A57" w:rsidRPr="008B0CB8">
        <w:rPr>
          <w:rFonts w:ascii="Verdana" w:hAnsi="Verdana" w:cs="Arial"/>
          <w:color w:val="262626" w:themeColor="text1" w:themeTint="D9"/>
          <w:sz w:val="16"/>
          <w:szCs w:val="16"/>
        </w:rPr>
        <w:t>deste Edital.</w:t>
      </w:r>
    </w:p>
    <w:p w14:paraId="6010F060"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3.13. A apresentação dos documentos e das condições exigidas para participação no referido </w:t>
      </w:r>
      <w:r w:rsidR="00A02E4B" w:rsidRPr="008B0CB8">
        <w:rPr>
          <w:rFonts w:ascii="Verdana" w:hAnsi="Verdana" w:cs="Arial"/>
          <w:color w:val="262626" w:themeColor="text1" w:themeTint="D9"/>
          <w:sz w:val="16"/>
          <w:szCs w:val="16"/>
        </w:rPr>
        <w:t>Concurso Público</w:t>
      </w:r>
      <w:r w:rsidRPr="008B0CB8">
        <w:rPr>
          <w:rFonts w:ascii="Verdana" w:hAnsi="Verdana" w:cs="Arial"/>
          <w:color w:val="262626" w:themeColor="text1" w:themeTint="D9"/>
          <w:sz w:val="16"/>
          <w:szCs w:val="16"/>
        </w:rPr>
        <w:t xml:space="preserve"> será feita por ocasião da </w:t>
      </w:r>
      <w:r w:rsidR="00151519" w:rsidRPr="008B0CB8">
        <w:rPr>
          <w:rFonts w:ascii="Verdana" w:hAnsi="Verdana" w:cs="Arial"/>
          <w:color w:val="262626" w:themeColor="text1" w:themeTint="D9"/>
          <w:sz w:val="16"/>
          <w:szCs w:val="16"/>
        </w:rPr>
        <w:t>posse</w:t>
      </w:r>
      <w:r w:rsidRPr="008B0CB8">
        <w:rPr>
          <w:rFonts w:ascii="Verdana" w:hAnsi="Verdana" w:cs="Arial"/>
          <w:color w:val="262626" w:themeColor="text1" w:themeTint="D9"/>
          <w:sz w:val="16"/>
          <w:szCs w:val="16"/>
        </w:rPr>
        <w:t>, sendo que a não apresentação implicará a anulação de todos os atos praticados pelo candidato.</w:t>
      </w:r>
    </w:p>
    <w:p w14:paraId="04E28871" w14:textId="00703BE4"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3.14. As informações prestadas na ficha de inscrição on-line são de inteira responsabilidade do candidato, ainda que realizada com o auxílio de terceiros, cabendo </w:t>
      </w:r>
      <w:r w:rsidR="00D90553" w:rsidRPr="008B0CB8">
        <w:rPr>
          <w:rFonts w:ascii="Verdana" w:hAnsi="Verdana" w:cs="Arial"/>
          <w:color w:val="262626" w:themeColor="text1" w:themeTint="D9"/>
          <w:sz w:val="16"/>
          <w:szCs w:val="16"/>
        </w:rPr>
        <w:t>à</w:t>
      </w:r>
      <w:r w:rsidR="00620166"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Pr="008B0CB8">
        <w:rPr>
          <w:rFonts w:ascii="Verdana" w:hAnsi="Verdana" w:cs="Arial"/>
          <w:color w:val="262626" w:themeColor="text1" w:themeTint="D9"/>
          <w:sz w:val="16"/>
          <w:szCs w:val="16"/>
        </w:rPr>
        <w:t xml:space="preserve"> e </w:t>
      </w:r>
      <w:r w:rsidR="003908D7" w:rsidRPr="008B0CB8">
        <w:rPr>
          <w:rFonts w:ascii="Verdana" w:hAnsi="Verdana" w:cs="Arial"/>
          <w:color w:val="262626" w:themeColor="text1" w:themeTint="D9"/>
          <w:sz w:val="16"/>
          <w:szCs w:val="16"/>
        </w:rPr>
        <w:t xml:space="preserve">à </w:t>
      </w:r>
      <w:r w:rsidR="007B7A85" w:rsidRPr="008B0CB8">
        <w:rPr>
          <w:rFonts w:ascii="Verdana" w:hAnsi="Verdana" w:cs="Arial"/>
          <w:b/>
          <w:color w:val="262626" w:themeColor="text1" w:themeTint="D9"/>
          <w:sz w:val="16"/>
          <w:szCs w:val="16"/>
        </w:rPr>
        <w:t>Aplicativa Serviços de Apoio e Gestão Administrativa Ltda.</w:t>
      </w:r>
      <w:r w:rsidR="00620166" w:rsidRPr="008B0CB8">
        <w:rPr>
          <w:rFonts w:ascii="Verdana" w:hAnsi="Verdana" w:cs="Arial"/>
          <w:b/>
          <w:color w:val="262626" w:themeColor="text1" w:themeTint="D9"/>
          <w:sz w:val="16"/>
          <w:szCs w:val="16"/>
        </w:rPr>
        <w:t>,</w:t>
      </w:r>
      <w:r w:rsidRPr="008B0CB8">
        <w:rPr>
          <w:rFonts w:ascii="Verdana" w:hAnsi="Verdana" w:cs="Arial"/>
          <w:color w:val="262626" w:themeColor="text1" w:themeTint="D9"/>
          <w:sz w:val="16"/>
          <w:szCs w:val="16"/>
        </w:rPr>
        <w:t xml:space="preserve"> o direito de excluir do </w:t>
      </w:r>
      <w:r w:rsidR="00A02E4B" w:rsidRPr="008B0CB8">
        <w:rPr>
          <w:rFonts w:ascii="Verdana" w:hAnsi="Verdana" w:cs="Arial"/>
          <w:color w:val="262626" w:themeColor="text1" w:themeTint="D9"/>
          <w:sz w:val="16"/>
          <w:szCs w:val="16"/>
        </w:rPr>
        <w:t>Concurso Público</w:t>
      </w:r>
      <w:r w:rsidRPr="008B0CB8">
        <w:rPr>
          <w:rFonts w:ascii="Verdana" w:hAnsi="Verdana" w:cs="Arial"/>
          <w:color w:val="262626" w:themeColor="text1" w:themeTint="D9"/>
          <w:sz w:val="16"/>
          <w:szCs w:val="16"/>
        </w:rPr>
        <w:t xml:space="preserve"> aquele que preenchê-la com dados incorretos, bem como aquele que prestar informações inverídicas, ainda que o fato</w:t>
      </w:r>
      <w:r w:rsidR="00CF15A2" w:rsidRPr="008B0CB8">
        <w:rPr>
          <w:rFonts w:ascii="Verdana" w:hAnsi="Verdana" w:cs="Arial"/>
          <w:color w:val="262626" w:themeColor="text1" w:themeTint="D9"/>
          <w:sz w:val="16"/>
          <w:szCs w:val="16"/>
        </w:rPr>
        <w:t xml:space="preserve"> seja constatado posteriormente, respeitando-se a ampla defesa e o contraditório.</w:t>
      </w:r>
    </w:p>
    <w:p w14:paraId="01990A4E" w14:textId="77777777" w:rsidR="00D25235" w:rsidRPr="000131F2" w:rsidRDefault="00D25235" w:rsidP="00D25235">
      <w:pPr>
        <w:spacing w:after="0" w:afterAutospacing="0"/>
        <w:jc w:val="both"/>
        <w:rPr>
          <w:rFonts w:ascii="Verdana" w:hAnsi="Verdana" w:cs="Arial"/>
          <w:color w:val="262626" w:themeColor="text1" w:themeTint="D9"/>
          <w:sz w:val="16"/>
          <w:szCs w:val="16"/>
        </w:rPr>
      </w:pPr>
      <w:r w:rsidRPr="000131F2">
        <w:rPr>
          <w:rFonts w:ascii="Verdana" w:hAnsi="Verdana" w:cs="Arial"/>
          <w:color w:val="262626" w:themeColor="text1" w:themeTint="D9"/>
          <w:sz w:val="16"/>
          <w:szCs w:val="16"/>
        </w:rPr>
        <w:t xml:space="preserve">3.15. O candidato que desejar concorrer à vaga reservada a pessoas com deficiência deverá, obrigatoriamente, no ato da inscrição, informar em campo específico da Ficha de Inscrição, e proceder conforme estabelecido no Capítulo </w:t>
      </w:r>
      <w:r w:rsidR="00E15713" w:rsidRPr="000131F2">
        <w:rPr>
          <w:rFonts w:ascii="Verdana" w:hAnsi="Verdana" w:cs="Arial"/>
          <w:color w:val="262626" w:themeColor="text1" w:themeTint="D9"/>
          <w:sz w:val="16"/>
          <w:szCs w:val="16"/>
        </w:rPr>
        <w:t>5</w:t>
      </w:r>
      <w:r w:rsidRPr="000131F2">
        <w:rPr>
          <w:rFonts w:ascii="Verdana" w:hAnsi="Verdana" w:cs="Arial"/>
          <w:color w:val="262626" w:themeColor="text1" w:themeTint="D9"/>
          <w:sz w:val="16"/>
          <w:szCs w:val="16"/>
        </w:rPr>
        <w:t xml:space="preserve"> deste Edital.</w:t>
      </w:r>
    </w:p>
    <w:p w14:paraId="672D0F1A" w14:textId="1674AC12" w:rsidR="00E86BAC" w:rsidRPr="008B0CB8" w:rsidRDefault="00E86BAC" w:rsidP="00E86BAC">
      <w:pPr>
        <w:spacing w:after="0" w:afterAutospacing="0"/>
        <w:jc w:val="both"/>
        <w:rPr>
          <w:rFonts w:ascii="Verdana" w:hAnsi="Verdana" w:cs="Arial"/>
          <w:color w:val="262626" w:themeColor="text1" w:themeTint="D9"/>
          <w:sz w:val="16"/>
          <w:szCs w:val="16"/>
        </w:rPr>
      </w:pPr>
      <w:r w:rsidRPr="000131F2">
        <w:rPr>
          <w:rFonts w:ascii="Verdana" w:hAnsi="Verdana" w:cs="Arial"/>
          <w:color w:val="262626" w:themeColor="text1" w:themeTint="D9"/>
          <w:sz w:val="16"/>
          <w:szCs w:val="16"/>
        </w:rPr>
        <w:t>3.</w:t>
      </w:r>
      <w:r w:rsidRPr="008B0CB8">
        <w:rPr>
          <w:rFonts w:ascii="Verdana" w:hAnsi="Verdana" w:cs="Arial"/>
          <w:color w:val="262626" w:themeColor="text1" w:themeTint="D9"/>
          <w:sz w:val="16"/>
          <w:szCs w:val="16"/>
        </w:rPr>
        <w:t>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 xml:space="preserve">. O candidato que necessitar de condições especiais para realização das provas deverá encaminhar, por meio de correspondência com AR (Aviso de Recebimento) ou Sedex, </w:t>
      </w:r>
      <w:r w:rsidR="00946483" w:rsidRPr="008B0CB8">
        <w:rPr>
          <w:rFonts w:ascii="Verdana" w:hAnsi="Verdana" w:cs="Arial"/>
          <w:color w:val="262626" w:themeColor="text1" w:themeTint="D9"/>
          <w:sz w:val="16"/>
          <w:szCs w:val="16"/>
        </w:rPr>
        <w:t>até o dia útil subsequente ao término das inscrições</w:t>
      </w:r>
      <w:r w:rsidRPr="008B0CB8">
        <w:rPr>
          <w:rFonts w:ascii="Verdana" w:hAnsi="Verdana" w:cs="Arial"/>
          <w:color w:val="262626" w:themeColor="text1" w:themeTint="D9"/>
          <w:sz w:val="16"/>
          <w:szCs w:val="16"/>
        </w:rPr>
        <w:t xml:space="preserve">, </w:t>
      </w:r>
      <w:r w:rsidR="00292343" w:rsidRPr="008B0CB8">
        <w:rPr>
          <w:rFonts w:ascii="Verdana" w:hAnsi="Verdana" w:cs="Arial"/>
          <w:color w:val="262626" w:themeColor="text1" w:themeTint="D9"/>
          <w:sz w:val="16"/>
          <w:szCs w:val="16"/>
        </w:rPr>
        <w:t>declaração constante no Anexo III</w:t>
      </w:r>
      <w:r w:rsidR="006D21D6" w:rsidRPr="008B0CB8">
        <w:rPr>
          <w:rFonts w:ascii="Verdana" w:hAnsi="Verdana" w:cs="Arial"/>
          <w:color w:val="262626" w:themeColor="text1" w:themeTint="D9"/>
          <w:sz w:val="16"/>
          <w:szCs w:val="16"/>
        </w:rPr>
        <w:t xml:space="preserve"> deste Edital, devidamente preenchida e assinada pelo candidato, especificando a condição especial para a realização da prova</w:t>
      </w:r>
      <w:r w:rsidRPr="008B0CB8">
        <w:rPr>
          <w:rFonts w:ascii="Verdana" w:hAnsi="Verdana" w:cs="Arial"/>
          <w:color w:val="262626" w:themeColor="text1" w:themeTint="D9"/>
          <w:sz w:val="16"/>
          <w:szCs w:val="16"/>
        </w:rPr>
        <w:t>, identificando no envelope: nome</w:t>
      </w:r>
      <w:r w:rsidR="006F6DC3" w:rsidRPr="008B0CB8">
        <w:rPr>
          <w:rFonts w:ascii="Verdana" w:hAnsi="Verdana" w:cs="Arial"/>
          <w:color w:val="262626" w:themeColor="text1" w:themeTint="D9"/>
          <w:sz w:val="16"/>
          <w:szCs w:val="16"/>
        </w:rPr>
        <w:t>,</w:t>
      </w:r>
      <w:r w:rsidR="00A74C58" w:rsidRPr="008B0CB8">
        <w:rPr>
          <w:rFonts w:ascii="Verdana" w:hAnsi="Verdana" w:cs="Arial"/>
          <w:color w:val="262626" w:themeColor="text1" w:themeTint="D9"/>
          <w:sz w:val="16"/>
          <w:szCs w:val="16"/>
        </w:rPr>
        <w:t xml:space="preserve"> </w:t>
      </w:r>
      <w:r w:rsidR="00A02E4B" w:rsidRPr="008B0CB8">
        <w:rPr>
          <w:rFonts w:ascii="Verdana" w:hAnsi="Verdana" w:cs="Arial"/>
          <w:color w:val="262626" w:themeColor="text1" w:themeTint="D9"/>
          <w:sz w:val="16"/>
          <w:szCs w:val="16"/>
        </w:rPr>
        <w:t>cargo</w:t>
      </w:r>
      <w:r w:rsidR="00620166" w:rsidRPr="008B0CB8">
        <w:rPr>
          <w:rFonts w:ascii="Verdana" w:hAnsi="Verdana" w:cs="Arial"/>
          <w:color w:val="262626" w:themeColor="text1" w:themeTint="D9"/>
          <w:sz w:val="16"/>
          <w:szCs w:val="16"/>
        </w:rPr>
        <w:t xml:space="preserve"> </w:t>
      </w:r>
      <w:r w:rsidR="006F6DC3" w:rsidRPr="008B0CB8">
        <w:rPr>
          <w:rFonts w:ascii="Verdana" w:hAnsi="Verdana" w:cs="Arial"/>
          <w:color w:val="262626" w:themeColor="text1" w:themeTint="D9"/>
          <w:sz w:val="16"/>
          <w:szCs w:val="16"/>
        </w:rPr>
        <w:t xml:space="preserve">e área de </w:t>
      </w:r>
      <w:r w:rsidR="00BC1EF9" w:rsidRPr="008B0CB8">
        <w:rPr>
          <w:rFonts w:ascii="Verdana" w:hAnsi="Verdana" w:cs="Arial"/>
          <w:color w:val="262626" w:themeColor="text1" w:themeTint="D9"/>
          <w:sz w:val="16"/>
          <w:szCs w:val="16"/>
        </w:rPr>
        <w:t>atuação</w:t>
      </w:r>
      <w:r w:rsidR="00620166"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 xml:space="preserve">ao qual está concorrendo e nome do </w:t>
      </w:r>
      <w:r w:rsidR="00A02E4B" w:rsidRPr="008B0CB8">
        <w:rPr>
          <w:rFonts w:ascii="Verdana" w:hAnsi="Verdana" w:cs="Arial"/>
          <w:color w:val="262626" w:themeColor="text1" w:themeTint="D9"/>
          <w:sz w:val="16"/>
          <w:szCs w:val="16"/>
        </w:rPr>
        <w:t>Concurso Público</w:t>
      </w:r>
      <w:r w:rsidRPr="008B0CB8">
        <w:rPr>
          <w:rFonts w:ascii="Verdana" w:hAnsi="Verdana" w:cs="Arial"/>
          <w:color w:val="262626" w:themeColor="text1" w:themeTint="D9"/>
          <w:sz w:val="16"/>
          <w:szCs w:val="16"/>
        </w:rPr>
        <w:t xml:space="preserve">: </w:t>
      </w:r>
      <w:r w:rsidR="00D1499B" w:rsidRPr="008B0CB8">
        <w:rPr>
          <w:rFonts w:ascii="Verdana" w:hAnsi="Verdana" w:cs="Arial"/>
          <w:b/>
          <w:color w:val="262626" w:themeColor="text1" w:themeTint="D9"/>
          <w:sz w:val="16"/>
          <w:szCs w:val="16"/>
        </w:rPr>
        <w:t xml:space="preserve">Concurso Público </w:t>
      </w:r>
      <w:r w:rsidR="000709E3" w:rsidRPr="008B0CB8">
        <w:rPr>
          <w:rFonts w:ascii="Verdana" w:hAnsi="Verdana" w:cs="Arial"/>
          <w:b/>
          <w:color w:val="262626" w:themeColor="text1" w:themeTint="D9"/>
          <w:sz w:val="16"/>
          <w:szCs w:val="16"/>
        </w:rPr>
        <w:t>01/2023</w:t>
      </w:r>
      <w:r w:rsidR="00D1499B" w:rsidRPr="008B0CB8">
        <w:rPr>
          <w:rFonts w:ascii="Verdana" w:hAnsi="Verdana" w:cs="Arial"/>
          <w:b/>
          <w:color w:val="262626" w:themeColor="text1" w:themeTint="D9"/>
          <w:sz w:val="16"/>
          <w:szCs w:val="16"/>
        </w:rPr>
        <w:t xml:space="preserve"> – “Cond. Especial”</w:t>
      </w:r>
      <w:r w:rsidR="00D1499B" w:rsidRPr="008B0CB8">
        <w:rPr>
          <w:rFonts w:ascii="Verdana" w:hAnsi="Verdana" w:cs="Arial"/>
          <w:color w:val="262626" w:themeColor="text1" w:themeTint="D9"/>
          <w:sz w:val="16"/>
          <w:szCs w:val="16"/>
        </w:rPr>
        <w:t xml:space="preserve">, à </w:t>
      </w:r>
      <w:r w:rsidR="007B7A85" w:rsidRPr="008B0CB8">
        <w:rPr>
          <w:rFonts w:ascii="Verdana" w:hAnsi="Verdana" w:cs="Arial"/>
          <w:b/>
          <w:color w:val="262626" w:themeColor="text1" w:themeTint="D9"/>
          <w:sz w:val="16"/>
          <w:szCs w:val="16"/>
        </w:rPr>
        <w:t>Aplicativa Serviços de Apoio e Gestão Administrativa Ltda.</w:t>
      </w:r>
      <w:r w:rsidR="00D1499B" w:rsidRPr="008B0CB8">
        <w:rPr>
          <w:rFonts w:ascii="Verdana" w:hAnsi="Verdana" w:cs="Arial"/>
          <w:color w:val="262626" w:themeColor="text1" w:themeTint="D9"/>
          <w:sz w:val="16"/>
          <w:szCs w:val="16"/>
        </w:rPr>
        <w:t xml:space="preserve">, </w:t>
      </w:r>
      <w:r w:rsidR="00C62720" w:rsidRPr="008B0CB8">
        <w:rPr>
          <w:rFonts w:ascii="Verdana" w:hAnsi="Verdana" w:cs="Arial"/>
          <w:color w:val="262626" w:themeColor="text1" w:themeTint="D9"/>
          <w:sz w:val="16"/>
          <w:szCs w:val="16"/>
        </w:rPr>
        <w:t>para Caixa Postal 121 – Paraibuna/SP – CEP 12260-000</w:t>
      </w:r>
      <w:r w:rsidR="00D1499B" w:rsidRPr="008B0CB8">
        <w:rPr>
          <w:rFonts w:ascii="Verdana" w:hAnsi="Verdana" w:cs="Arial"/>
          <w:color w:val="262626" w:themeColor="text1" w:themeTint="D9"/>
          <w:sz w:val="16"/>
          <w:szCs w:val="16"/>
        </w:rPr>
        <w:t>.</w:t>
      </w:r>
    </w:p>
    <w:p w14:paraId="46A93E33"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.1. O candidato que não o fizer durante o período de inscrição estabelecido no item anterior, não terá a prova e as condições especiais providenciadas, seja qual for o motivo alegado.</w:t>
      </w:r>
    </w:p>
    <w:p w14:paraId="65C40317"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.2. O atendimento às condições solicitadas ficará sujeito à análise de viabilidade e razoabilidade do pedido.</w:t>
      </w:r>
    </w:p>
    <w:p w14:paraId="2BB77E05"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lastRenderedPageBreak/>
        <w:t>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.3. Para efeito do prazo de recebimento da solicitação por correspondência com AR ou SEDEX, estipulado no item 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 xml:space="preserve"> deste Capítulo, será considerado 5 (cinco) dias corridos após a data de término das inscrições.</w:t>
      </w:r>
    </w:p>
    <w:p w14:paraId="396A588A"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 xml:space="preserve">.4. </w:t>
      </w:r>
      <w:r w:rsidR="00ED7F60" w:rsidRPr="008B0CB8">
        <w:rPr>
          <w:rFonts w:ascii="Verdana" w:hAnsi="Verdana" w:cs="Arial"/>
          <w:color w:val="262626" w:themeColor="text1" w:themeTint="D9"/>
          <w:sz w:val="16"/>
          <w:szCs w:val="16"/>
        </w:rPr>
        <w:t>A candidata que tiver a necessidade de amamentar durante a realização das provas deverá levar um acompanhante (maior de 18 anos), que também se submeterá às regras deste Edital e Anexo e ficará em sala reservada para essa finalidade e que será responsável pela guarda da criança.</w:t>
      </w:r>
      <w:r w:rsidRPr="008B0CB8">
        <w:rPr>
          <w:rFonts w:ascii="Verdana" w:hAnsi="Verdana" w:cs="Arial"/>
          <w:color w:val="262626" w:themeColor="text1" w:themeTint="D9"/>
          <w:sz w:val="16"/>
          <w:szCs w:val="16"/>
        </w:rPr>
        <w:t xml:space="preserve"> A candidata nesta condição que não levar acompanhante, não realizará as provas.</w:t>
      </w:r>
    </w:p>
    <w:p w14:paraId="3FD36DFD"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 xml:space="preserve">.4.1. A candidata lactante deverá </w:t>
      </w:r>
      <w:r w:rsidR="00255C38" w:rsidRPr="008B0CB8">
        <w:rPr>
          <w:rFonts w:ascii="Verdana" w:hAnsi="Verdana" w:cs="Arial"/>
          <w:color w:val="262626" w:themeColor="text1" w:themeTint="D9"/>
          <w:sz w:val="16"/>
          <w:szCs w:val="16"/>
        </w:rPr>
        <w:t xml:space="preserve">declarar a referida condição na ficha de inscrição online e </w:t>
      </w:r>
      <w:r w:rsidRPr="008B0CB8">
        <w:rPr>
          <w:rFonts w:ascii="Verdana" w:hAnsi="Verdana" w:cs="Arial"/>
          <w:color w:val="262626" w:themeColor="text1" w:themeTint="D9"/>
          <w:sz w:val="16"/>
          <w:szCs w:val="16"/>
        </w:rPr>
        <w:t xml:space="preserve">encaminhar sua solicitação </w:t>
      </w:r>
      <w:r w:rsidR="003908D7" w:rsidRPr="008B0CB8">
        <w:rPr>
          <w:rFonts w:ascii="Verdana" w:hAnsi="Verdana" w:cs="Arial"/>
          <w:color w:val="262626" w:themeColor="text1" w:themeTint="D9"/>
          <w:sz w:val="16"/>
          <w:szCs w:val="16"/>
        </w:rPr>
        <w:t>à</w:t>
      </w:r>
      <w:r w:rsidR="00620166"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620166" w:rsidRPr="008B0CB8">
        <w:rPr>
          <w:rFonts w:ascii="Verdana" w:hAnsi="Verdana" w:cs="Arial"/>
          <w:b/>
          <w:color w:val="262626" w:themeColor="text1" w:themeTint="D9"/>
          <w:sz w:val="16"/>
          <w:szCs w:val="16"/>
        </w:rPr>
        <w:t xml:space="preserve">, </w:t>
      </w:r>
      <w:r w:rsidR="00946483" w:rsidRPr="008B0CB8">
        <w:rPr>
          <w:rFonts w:ascii="Verdana" w:hAnsi="Verdana" w:cs="Arial"/>
          <w:color w:val="262626" w:themeColor="text1" w:themeTint="D9"/>
          <w:sz w:val="16"/>
          <w:szCs w:val="16"/>
        </w:rPr>
        <w:t>até o dia útil subsequente ao término das inscrições</w:t>
      </w:r>
      <w:r w:rsidRPr="008B0CB8">
        <w:rPr>
          <w:rFonts w:ascii="Verdana" w:hAnsi="Verdana" w:cs="Arial"/>
          <w:color w:val="262626" w:themeColor="text1" w:themeTint="D9"/>
          <w:sz w:val="16"/>
          <w:szCs w:val="16"/>
        </w:rPr>
        <w:t>, por correspondência com AR ou SEDEX, conforme estabelecido no item 3.1</w:t>
      </w:r>
      <w:r w:rsidR="00D25235" w:rsidRPr="008B0CB8">
        <w:rPr>
          <w:rFonts w:ascii="Verdana" w:hAnsi="Verdana" w:cs="Arial"/>
          <w:color w:val="262626" w:themeColor="text1" w:themeTint="D9"/>
          <w:sz w:val="16"/>
          <w:szCs w:val="16"/>
        </w:rPr>
        <w:t>6</w:t>
      </w:r>
      <w:r w:rsidRPr="008B0CB8">
        <w:rPr>
          <w:rFonts w:ascii="Verdana" w:hAnsi="Verdana" w:cs="Arial"/>
          <w:color w:val="262626" w:themeColor="text1" w:themeTint="D9"/>
          <w:sz w:val="16"/>
          <w:szCs w:val="16"/>
        </w:rPr>
        <w:t>.</w:t>
      </w:r>
    </w:p>
    <w:p w14:paraId="2D2F642B"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7</w:t>
      </w:r>
      <w:r w:rsidRPr="008B0CB8">
        <w:rPr>
          <w:rFonts w:ascii="Verdana" w:hAnsi="Verdana" w:cs="Arial"/>
          <w:color w:val="262626" w:themeColor="text1" w:themeTint="D9"/>
          <w:sz w:val="16"/>
          <w:szCs w:val="16"/>
        </w:rPr>
        <w:t xml:space="preserve">. O candidato que necessitar de condições especiais para a realização da prova por motivo de crença religiosa, deverá encaminhar solicitação </w:t>
      </w:r>
      <w:r w:rsidR="003908D7" w:rsidRPr="008B0CB8">
        <w:rPr>
          <w:rFonts w:ascii="Verdana" w:hAnsi="Verdana" w:cs="Arial"/>
          <w:color w:val="262626" w:themeColor="text1" w:themeTint="D9"/>
          <w:sz w:val="16"/>
          <w:szCs w:val="16"/>
        </w:rPr>
        <w:t>à</w:t>
      </w:r>
      <w:r w:rsidR="00620166"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255C38" w:rsidRPr="008B0CB8">
        <w:rPr>
          <w:rFonts w:ascii="Verdana" w:hAnsi="Verdana" w:cs="Arial"/>
          <w:b/>
          <w:color w:val="262626" w:themeColor="text1" w:themeTint="D9"/>
          <w:sz w:val="16"/>
          <w:szCs w:val="16"/>
        </w:rPr>
        <w:t xml:space="preserve">, </w:t>
      </w:r>
      <w:r w:rsidR="00255C38" w:rsidRPr="008B0CB8">
        <w:rPr>
          <w:rFonts w:ascii="Verdana" w:hAnsi="Verdana" w:cs="Arial"/>
          <w:color w:val="262626" w:themeColor="text1" w:themeTint="D9"/>
          <w:sz w:val="16"/>
          <w:szCs w:val="16"/>
        </w:rPr>
        <w:t>nos termos do item 3.1</w:t>
      </w:r>
      <w:r w:rsidR="00D25235" w:rsidRPr="008B0CB8">
        <w:rPr>
          <w:rFonts w:ascii="Verdana" w:hAnsi="Verdana" w:cs="Arial"/>
          <w:color w:val="262626" w:themeColor="text1" w:themeTint="D9"/>
          <w:sz w:val="16"/>
          <w:szCs w:val="16"/>
        </w:rPr>
        <w:t>6</w:t>
      </w:r>
      <w:r w:rsidR="00255C38" w:rsidRPr="008B0CB8">
        <w:rPr>
          <w:rFonts w:ascii="Verdana" w:hAnsi="Verdana" w:cs="Arial"/>
          <w:color w:val="262626" w:themeColor="text1" w:themeTint="D9"/>
          <w:sz w:val="16"/>
          <w:szCs w:val="16"/>
        </w:rPr>
        <w:t xml:space="preserve"> deste Capítulo.</w:t>
      </w:r>
    </w:p>
    <w:p w14:paraId="0E22969F" w14:textId="386B27E3" w:rsidR="005B79AC" w:rsidRPr="008B0CB8" w:rsidRDefault="005B79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3.18. O candidato que solicitar condição especial para a realização das provas deverá, a partir de </w:t>
      </w:r>
      <w:r w:rsidR="00A26405" w:rsidRPr="00A26405">
        <w:rPr>
          <w:rFonts w:ascii="Verdana" w:hAnsi="Verdana" w:cs="Arial"/>
          <w:b/>
          <w:color w:val="262626" w:themeColor="text1" w:themeTint="D9"/>
          <w:sz w:val="16"/>
          <w:szCs w:val="16"/>
        </w:rPr>
        <w:t>1 de abril de 2023</w:t>
      </w:r>
      <w:r w:rsidRPr="008B0CB8">
        <w:rPr>
          <w:rFonts w:ascii="Verdana" w:hAnsi="Verdana" w:cs="Arial"/>
          <w:color w:val="262626" w:themeColor="text1" w:themeTint="D9"/>
          <w:sz w:val="16"/>
          <w:szCs w:val="16"/>
        </w:rPr>
        <w:t xml:space="preserve">, acessar o site </w:t>
      </w:r>
      <w:r w:rsidR="00F11575" w:rsidRPr="008B0CB8">
        <w:rPr>
          <w:rFonts w:ascii="Verdana" w:hAnsi="Verdana" w:cs="Arial"/>
          <w:b/>
          <w:color w:val="262626" w:themeColor="text1" w:themeTint="D9"/>
          <w:sz w:val="16"/>
          <w:szCs w:val="16"/>
        </w:rPr>
        <w:t>www.aplicativagestao.com.br</w:t>
      </w:r>
      <w:r w:rsidRPr="008B0CB8">
        <w:rPr>
          <w:rFonts w:ascii="Verdana" w:hAnsi="Verdana" w:cs="Arial"/>
          <w:b/>
          <w:color w:val="262626" w:themeColor="text1" w:themeTint="D9"/>
          <w:sz w:val="16"/>
          <w:szCs w:val="16"/>
        </w:rPr>
        <w:t xml:space="preserve">, </w:t>
      </w:r>
      <w:r w:rsidRPr="008B0CB8">
        <w:rPr>
          <w:rFonts w:ascii="Verdana" w:hAnsi="Verdana" w:cs="Arial"/>
          <w:color w:val="262626" w:themeColor="text1" w:themeTint="D9"/>
          <w:sz w:val="16"/>
          <w:szCs w:val="16"/>
        </w:rPr>
        <w:t>para verificar o resultado da solicitação pleiteada.</w:t>
      </w:r>
    </w:p>
    <w:p w14:paraId="5FF912CC" w14:textId="77777777" w:rsidR="00E86BAC" w:rsidRPr="008B0CB8" w:rsidRDefault="00E86BAC"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3.1</w:t>
      </w:r>
      <w:r w:rsidR="00D25235" w:rsidRPr="008B0CB8">
        <w:rPr>
          <w:rFonts w:ascii="Verdana" w:hAnsi="Verdana" w:cs="Arial"/>
          <w:color w:val="262626" w:themeColor="text1" w:themeTint="D9"/>
          <w:sz w:val="16"/>
          <w:szCs w:val="16"/>
        </w:rPr>
        <w:t>9</w:t>
      </w:r>
      <w:r w:rsidRPr="008B0CB8">
        <w:rPr>
          <w:rFonts w:ascii="Verdana" w:hAnsi="Verdana" w:cs="Arial"/>
          <w:color w:val="262626" w:themeColor="text1" w:themeTint="D9"/>
          <w:sz w:val="16"/>
          <w:szCs w:val="16"/>
        </w:rPr>
        <w:t>. São de exclusiva responsabilidade do candidato, sob as penas da lei, as informações fornecidas no ato da inscrição.</w:t>
      </w:r>
    </w:p>
    <w:p w14:paraId="71530F6C" w14:textId="77777777" w:rsidR="008A6F1B" w:rsidRPr="008B0CB8" w:rsidRDefault="008A6F1B" w:rsidP="003C5D2E">
      <w:pPr>
        <w:spacing w:after="0" w:afterAutospacing="0"/>
        <w:jc w:val="both"/>
        <w:rPr>
          <w:rFonts w:ascii="Verdana" w:hAnsi="Verdana" w:cs="Arial"/>
          <w:strike/>
          <w:color w:val="262626" w:themeColor="text1" w:themeTint="D9"/>
          <w:sz w:val="16"/>
          <w:szCs w:val="16"/>
        </w:rPr>
      </w:pPr>
    </w:p>
    <w:p w14:paraId="75E6BCD9" w14:textId="77777777" w:rsidR="004533BB" w:rsidRPr="008B0CB8" w:rsidRDefault="004533BB" w:rsidP="004533BB">
      <w:pPr>
        <w:spacing w:afterAutospacing="0"/>
        <w:jc w:val="both"/>
        <w:rPr>
          <w:rFonts w:ascii="Verdana" w:hAnsi="Verdana"/>
          <w:color w:val="262626" w:themeColor="text1" w:themeTint="D9"/>
          <w:sz w:val="16"/>
          <w:szCs w:val="16"/>
        </w:rPr>
      </w:pPr>
      <w:r w:rsidRPr="008B0CB8">
        <w:rPr>
          <w:rFonts w:ascii="Verdana" w:hAnsi="Verdana" w:cs="Arial"/>
          <w:b/>
          <w:color w:val="262626" w:themeColor="text1" w:themeTint="D9"/>
          <w:sz w:val="16"/>
          <w:szCs w:val="16"/>
        </w:rPr>
        <w:t>4. DA SOLICITAÇÃO DE ISENÇÃO DA TAXA DE INSCRIÇÃO</w:t>
      </w:r>
    </w:p>
    <w:p w14:paraId="6B483838" w14:textId="226251E6" w:rsidR="004533BB" w:rsidRPr="00B609F4" w:rsidRDefault="004533BB" w:rsidP="004533BB">
      <w:pPr>
        <w:spacing w:after="0" w:afterAutospacing="0"/>
        <w:jc w:val="both"/>
        <w:rPr>
          <w:rFonts w:ascii="Verdana" w:hAnsi="Verdana"/>
          <w:color w:val="262626" w:themeColor="text1" w:themeTint="D9"/>
          <w:sz w:val="16"/>
          <w:szCs w:val="16"/>
        </w:rPr>
      </w:pPr>
      <w:r w:rsidRPr="00B609F4">
        <w:rPr>
          <w:rFonts w:ascii="Verdana" w:hAnsi="Verdana" w:cs="Arial"/>
          <w:color w:val="262626" w:themeColor="text1" w:themeTint="D9"/>
          <w:sz w:val="16"/>
          <w:szCs w:val="16"/>
        </w:rPr>
        <w:t>4.1. O candidato, que estiver amparado pelos dispositivos contidos na Lei Municipal nº 2.225/2016 poderá requerer a isenção da taxa de inscrição deste Concurso Público, desde que comprove os requisitos previstos no item 4.1.1, deste Capítulo, a saber:</w:t>
      </w:r>
    </w:p>
    <w:p w14:paraId="4CA1A7CA" w14:textId="2ADC6C7E" w:rsidR="004533BB" w:rsidRPr="008B0CB8" w:rsidRDefault="004533BB" w:rsidP="004533BB">
      <w:pPr>
        <w:spacing w:after="0" w:afterAutospacing="0"/>
        <w:jc w:val="both"/>
        <w:rPr>
          <w:rFonts w:ascii="Verdana" w:hAnsi="Verdana"/>
          <w:color w:val="262626" w:themeColor="text1" w:themeTint="D9"/>
          <w:sz w:val="16"/>
          <w:szCs w:val="16"/>
        </w:rPr>
      </w:pPr>
      <w:r w:rsidRPr="00B609F4">
        <w:rPr>
          <w:rFonts w:ascii="Verdana" w:hAnsi="Verdana" w:cs="Arial"/>
          <w:color w:val="262626" w:themeColor="text1" w:themeTint="D9"/>
          <w:sz w:val="16"/>
          <w:szCs w:val="16"/>
        </w:rPr>
        <w:t>4.1.1. Seja doador de sangue de no mínimo: Homens - 3 (três) vezes e mulheres 2 (duas) vezes, no período de até 12 (doze)</w:t>
      </w:r>
      <w:r w:rsidRPr="008B0CB8">
        <w:rPr>
          <w:rFonts w:ascii="Verdana" w:hAnsi="Verdana" w:cs="Arial"/>
          <w:color w:val="262626" w:themeColor="text1" w:themeTint="D9"/>
          <w:sz w:val="16"/>
          <w:szCs w:val="16"/>
        </w:rPr>
        <w:t xml:space="preserve"> meses anteriores à data de publicação deste edital, em órgão oficial ou entidade credenciada pela União, Estado ou Município.</w:t>
      </w:r>
    </w:p>
    <w:p w14:paraId="70AEDC80"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4.1.1.1. A comprovação do requisito disposto no item 4.1.1 será realizada por meio dos seguintes documentos:</w:t>
      </w:r>
    </w:p>
    <w:p w14:paraId="7F4E1ED2"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a) Cópia simples do documento de identidade (RG) – frente e verso;</w:t>
      </w:r>
    </w:p>
    <w:p w14:paraId="73015619"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b) Cópia simples do CPF – frente e verso;</w:t>
      </w:r>
    </w:p>
    <w:p w14:paraId="1550E802"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c) Comprovantes de doação de sangue expedidos por órgão oficial ou entidade credenciada pela União, Estado ou Município;</w:t>
      </w:r>
    </w:p>
    <w:p w14:paraId="5BE14FFE" w14:textId="77777777" w:rsidR="004533BB" w:rsidRPr="008B0CB8" w:rsidRDefault="004533BB" w:rsidP="004533BB">
      <w:pPr>
        <w:shd w:val="clear" w:color="auto" w:fill="FFFFFF"/>
        <w:spacing w:after="0" w:afterAutospacing="0"/>
        <w:jc w:val="both"/>
        <w:rPr>
          <w:rFonts w:ascii="Verdana" w:hAnsi="Verdana"/>
          <w:color w:val="262626" w:themeColor="text1" w:themeTint="D9"/>
          <w:sz w:val="16"/>
          <w:szCs w:val="16"/>
        </w:rPr>
      </w:pPr>
      <w:r w:rsidRPr="008B0CB8">
        <w:rPr>
          <w:rFonts w:ascii="Verdana" w:eastAsia="Times New Roman" w:hAnsi="Verdana" w:cs="Arial"/>
          <w:color w:val="262626" w:themeColor="text1" w:themeTint="D9"/>
          <w:sz w:val="16"/>
          <w:szCs w:val="16"/>
          <w:lang w:eastAsia="pt-BR"/>
        </w:rPr>
        <w:t>d) Formulário de solicitação de isenção da taxa de inscrição, constante no Anexo IV deste Edital.</w:t>
      </w:r>
    </w:p>
    <w:p w14:paraId="5297D269" w14:textId="30ECAA9D"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4.2. O candidato que preencher a condição estabelecida no item 4.1.1, deverá solicitar a isenção do pagamento do valor de inscrição obedecendo aos seguintes procedimentos:</w:t>
      </w:r>
    </w:p>
    <w:p w14:paraId="256FEC20" w14:textId="3283F35C"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4.2.1. Acessar, no período de</w:t>
      </w:r>
      <w:r w:rsidR="00A26405">
        <w:rPr>
          <w:rFonts w:ascii="Verdana" w:hAnsi="Verdana" w:cs="Arial"/>
          <w:color w:val="262626" w:themeColor="text1" w:themeTint="D9"/>
          <w:sz w:val="16"/>
          <w:szCs w:val="16"/>
        </w:rPr>
        <w:t xml:space="preserve"> </w:t>
      </w:r>
      <w:r w:rsidR="00A26405" w:rsidRPr="00A26405">
        <w:rPr>
          <w:rFonts w:ascii="Verdana" w:hAnsi="Verdana" w:cs="Arial"/>
          <w:b/>
          <w:color w:val="262626" w:themeColor="text1" w:themeTint="D9"/>
          <w:sz w:val="16"/>
          <w:szCs w:val="16"/>
        </w:rPr>
        <w:t>24</w:t>
      </w:r>
      <w:r w:rsidRPr="00A26405">
        <w:rPr>
          <w:rFonts w:ascii="Verdana" w:hAnsi="Verdana" w:cs="Arial"/>
          <w:b/>
          <w:color w:val="262626" w:themeColor="text1" w:themeTint="D9"/>
          <w:sz w:val="16"/>
          <w:szCs w:val="16"/>
        </w:rPr>
        <w:t xml:space="preserve"> </w:t>
      </w:r>
      <w:r w:rsidR="00A26405" w:rsidRPr="00A26405">
        <w:rPr>
          <w:rFonts w:ascii="Verdana" w:hAnsi="Verdana" w:cs="Arial"/>
          <w:b/>
          <w:color w:val="262626" w:themeColor="text1" w:themeTint="D9"/>
          <w:sz w:val="16"/>
          <w:szCs w:val="16"/>
        </w:rPr>
        <w:t>a</w:t>
      </w:r>
      <w:r w:rsidRPr="00A26405">
        <w:rPr>
          <w:rFonts w:ascii="Verdana" w:hAnsi="Verdana" w:cs="Arial"/>
          <w:color w:val="262626" w:themeColor="text1" w:themeTint="D9"/>
          <w:sz w:val="16"/>
          <w:szCs w:val="16"/>
        </w:rPr>
        <w:t xml:space="preserve"> </w:t>
      </w:r>
      <w:r w:rsidR="00A26405" w:rsidRPr="00A26405">
        <w:rPr>
          <w:rFonts w:ascii="Verdana" w:hAnsi="Verdana" w:cs="Arial"/>
          <w:b/>
          <w:color w:val="262626" w:themeColor="text1" w:themeTint="D9"/>
          <w:sz w:val="16"/>
          <w:szCs w:val="16"/>
        </w:rPr>
        <w:t>28</w:t>
      </w:r>
      <w:r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fevereiro</w:t>
      </w:r>
      <w:r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o site</w:t>
      </w:r>
      <w:r w:rsidRPr="008B0CB8">
        <w:rPr>
          <w:rFonts w:ascii="Verdana" w:hAnsi="Verdana" w:cs="Arial"/>
          <w:color w:val="262626" w:themeColor="text1" w:themeTint="D9"/>
          <w:sz w:val="16"/>
          <w:szCs w:val="16"/>
        </w:rPr>
        <w:t xml:space="preserve"> da </w:t>
      </w:r>
      <w:r w:rsidRPr="008B0CB8">
        <w:rPr>
          <w:rFonts w:ascii="Verdana" w:hAnsi="Verdana" w:cs="Arial"/>
          <w:b/>
          <w:color w:val="262626" w:themeColor="text1" w:themeTint="D9"/>
          <w:sz w:val="16"/>
          <w:szCs w:val="16"/>
        </w:rPr>
        <w:t>Aplicativa Serviços de Apoio e Gestão Administrativa Ltda.</w:t>
      </w:r>
      <w:r w:rsidRPr="008B0CB8">
        <w:rPr>
          <w:rFonts w:ascii="Verdana" w:hAnsi="Verdana" w:cs="Arial"/>
          <w:color w:val="262626" w:themeColor="text1" w:themeTint="D9"/>
          <w:sz w:val="16"/>
          <w:szCs w:val="16"/>
        </w:rPr>
        <w:t xml:space="preserve"> - </w:t>
      </w:r>
      <w:r w:rsidR="00F11575" w:rsidRPr="008B0CB8">
        <w:rPr>
          <w:rFonts w:ascii="Verdana" w:hAnsi="Verdana" w:cs="Arial"/>
          <w:b/>
          <w:color w:val="262626" w:themeColor="text1" w:themeTint="D9"/>
          <w:sz w:val="16"/>
          <w:szCs w:val="16"/>
        </w:rPr>
        <w:t>www.aplicativagestao.com.br</w:t>
      </w:r>
      <w:r w:rsidRPr="008B0CB8">
        <w:rPr>
          <w:rFonts w:ascii="Verdana" w:hAnsi="Verdana" w:cs="Arial"/>
          <w:color w:val="262626" w:themeColor="text1" w:themeTint="D9"/>
          <w:sz w:val="16"/>
          <w:szCs w:val="16"/>
        </w:rPr>
        <w:t xml:space="preserve"> e, na área do Concurso Público nº 01/2023 da </w:t>
      </w:r>
      <w:r w:rsidRPr="008B0CB8">
        <w:rPr>
          <w:rFonts w:ascii="Verdana" w:hAnsi="Verdana" w:cs="Arial"/>
          <w:b/>
          <w:color w:val="262626" w:themeColor="text1" w:themeTint="D9"/>
          <w:sz w:val="16"/>
          <w:szCs w:val="16"/>
        </w:rPr>
        <w:t>Câmara Municipal de Águas da Prata</w:t>
      </w:r>
      <w:r w:rsidRPr="008B0CB8">
        <w:rPr>
          <w:rFonts w:ascii="Verdana" w:hAnsi="Verdana" w:cs="Arial"/>
          <w:color w:val="262626" w:themeColor="text1" w:themeTint="D9"/>
          <w:sz w:val="16"/>
          <w:szCs w:val="16"/>
        </w:rPr>
        <w:t>, realizar a inscrição online;</w:t>
      </w:r>
    </w:p>
    <w:p w14:paraId="51C24344" w14:textId="77777777" w:rsidR="004533BB" w:rsidRPr="008B0CB8" w:rsidRDefault="004533BB" w:rsidP="004533BB">
      <w:pPr>
        <w:spacing w:after="0" w:afterAutospacing="0"/>
        <w:jc w:val="both"/>
        <w:rPr>
          <w:rFonts w:ascii="Verdana" w:hAnsi="Verdana"/>
          <w:color w:val="262626" w:themeColor="text1" w:themeTint="D9"/>
          <w:sz w:val="16"/>
          <w:szCs w:val="16"/>
        </w:rPr>
      </w:pPr>
      <w:r w:rsidRPr="00B609F4">
        <w:rPr>
          <w:rFonts w:ascii="Verdana" w:hAnsi="Verdana" w:cs="Arial"/>
          <w:color w:val="262626" w:themeColor="text1" w:themeTint="D9"/>
          <w:sz w:val="16"/>
          <w:szCs w:val="16"/>
        </w:rPr>
        <w:t>4.2.2. Imprimir o f</w:t>
      </w:r>
      <w:r w:rsidRPr="00B609F4">
        <w:rPr>
          <w:rFonts w:ascii="Verdana" w:eastAsia="Times New Roman" w:hAnsi="Verdana" w:cs="Arial"/>
          <w:color w:val="262626" w:themeColor="text1" w:themeTint="D9"/>
          <w:sz w:val="16"/>
          <w:szCs w:val="16"/>
          <w:lang w:eastAsia="pt-BR"/>
        </w:rPr>
        <w:t>ormulário de solicitação de isenção da taxa de inscrição, constante no Anexo IV deste Edital, preenchê-lo e assiná-lo</w:t>
      </w:r>
      <w:r w:rsidRPr="00B609F4">
        <w:rPr>
          <w:rFonts w:ascii="Verdana" w:hAnsi="Verdana" w:cs="Arial"/>
          <w:color w:val="262626" w:themeColor="text1" w:themeTint="D9"/>
          <w:sz w:val="16"/>
          <w:szCs w:val="16"/>
        </w:rPr>
        <w:t>;</w:t>
      </w:r>
    </w:p>
    <w:p w14:paraId="249B7806" w14:textId="5EB04408"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4.2.3. Encaminhar o formulário especificado no subitem anterior, juntamente com os documentos descritos nas alíneas do subitem 4.1.1.1, até </w:t>
      </w:r>
      <w:r w:rsidRPr="00A26405">
        <w:rPr>
          <w:rFonts w:ascii="Verdana" w:hAnsi="Verdana" w:cs="Arial"/>
          <w:color w:val="262626" w:themeColor="text1" w:themeTint="D9"/>
          <w:sz w:val="16"/>
          <w:szCs w:val="16"/>
        </w:rPr>
        <w:t xml:space="preserve">de </w:t>
      </w:r>
      <w:r w:rsidR="00A26405" w:rsidRPr="00A26405">
        <w:rPr>
          <w:rFonts w:ascii="Verdana" w:hAnsi="Verdana" w:cs="Arial"/>
          <w:b/>
          <w:color w:val="262626" w:themeColor="text1" w:themeTint="D9"/>
          <w:sz w:val="16"/>
          <w:szCs w:val="16"/>
        </w:rPr>
        <w:t>1</w:t>
      </w:r>
      <w:r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março</w:t>
      </w:r>
      <w:r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por</w:t>
      </w:r>
      <w:r w:rsidRPr="008B0CB8">
        <w:rPr>
          <w:rFonts w:ascii="Verdana" w:hAnsi="Verdana" w:cs="Arial"/>
          <w:color w:val="262626" w:themeColor="text1" w:themeTint="D9"/>
          <w:sz w:val="16"/>
          <w:szCs w:val="16"/>
        </w:rPr>
        <w:t xml:space="preserve"> SEDEX ou correspondência com registro de Aviso de Recebimento (AR), à </w:t>
      </w:r>
      <w:r w:rsidRPr="008B0CB8">
        <w:rPr>
          <w:rFonts w:ascii="Verdana" w:hAnsi="Verdana" w:cs="Arial"/>
          <w:b/>
          <w:color w:val="262626" w:themeColor="text1" w:themeTint="D9"/>
          <w:sz w:val="16"/>
          <w:szCs w:val="16"/>
        </w:rPr>
        <w:t>Aplicativa Serviços de Apoio e Gestão Administrativa Ltda</w:t>
      </w:r>
      <w:r w:rsidRPr="008B0CB8">
        <w:rPr>
          <w:rFonts w:ascii="Verdana" w:hAnsi="Verdana" w:cs="Arial"/>
          <w:color w:val="262626" w:themeColor="text1" w:themeTint="D9"/>
          <w:sz w:val="16"/>
          <w:szCs w:val="16"/>
        </w:rPr>
        <w:t xml:space="preserve">., para Caixa Postal 121 – Paraibuna/SP – CEP 12260-000, identificando no envelope: </w:t>
      </w:r>
      <w:r w:rsidRPr="008B0CB8">
        <w:rPr>
          <w:rFonts w:ascii="Verdana" w:hAnsi="Verdana" w:cs="Arial"/>
          <w:b/>
          <w:color w:val="262626" w:themeColor="text1" w:themeTint="D9"/>
          <w:sz w:val="16"/>
          <w:szCs w:val="16"/>
        </w:rPr>
        <w:t>ISENÇÃO DO VALOR DE INSCRIÇÃO – Concurso Público -</w:t>
      </w:r>
      <w:r w:rsidRPr="008B0CB8">
        <w:rPr>
          <w:rFonts w:ascii="Verdana" w:hAnsi="Verdana" w:cs="Arial"/>
          <w:color w:val="262626" w:themeColor="text1" w:themeTint="D9"/>
          <w:sz w:val="16"/>
          <w:szCs w:val="16"/>
        </w:rPr>
        <w:t xml:space="preserve"> </w:t>
      </w:r>
      <w:r w:rsidRPr="008B0CB8">
        <w:rPr>
          <w:rFonts w:ascii="Verdana" w:hAnsi="Verdana" w:cs="Arial"/>
          <w:b/>
          <w:color w:val="262626" w:themeColor="text1" w:themeTint="D9"/>
          <w:sz w:val="16"/>
          <w:szCs w:val="16"/>
        </w:rPr>
        <w:t>Câmara Municipal de Águas da Prata</w:t>
      </w:r>
      <w:r w:rsidRPr="008B0CB8">
        <w:rPr>
          <w:rFonts w:ascii="Verdana" w:hAnsi="Verdana" w:cs="Arial"/>
          <w:color w:val="262626" w:themeColor="text1" w:themeTint="D9"/>
          <w:sz w:val="16"/>
          <w:szCs w:val="16"/>
        </w:rPr>
        <w:t>.</w:t>
      </w:r>
    </w:p>
    <w:p w14:paraId="7B583C5E"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4.2.3.1 Os documentos discriminados no subitem anterior deverão ser encaminhados devidamente preenchidos, obrigatoriamente contendo a assinatura do solicitante e data.</w:t>
      </w:r>
    </w:p>
    <w:p w14:paraId="0310D937"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4.3. A comprovação da tempestividade da solicitação de isenção será feita pela data da postagem.</w:t>
      </w:r>
    </w:p>
    <w:p w14:paraId="3869B838"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4.4. A solicitação postada por SEDEX ou correspondência com AR, conforme disposto no subitem 4.2.3, refere-se a um único candidato e a um único cargo.</w:t>
      </w:r>
    </w:p>
    <w:p w14:paraId="4ACD20C0"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4.5. Deverá ser realizada uma inscrição online antes do envio do formulário com documentação comprobatória, sob pena da solicitação de isenção ser indeferida.</w:t>
      </w:r>
    </w:p>
    <w:p w14:paraId="3A6E3F84"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4.6. A documentação comprobatória enviada pelo candidato será analisada pela </w:t>
      </w:r>
      <w:r w:rsidRPr="008B0CB8">
        <w:rPr>
          <w:rFonts w:ascii="Verdana" w:hAnsi="Verdana" w:cs="Arial"/>
          <w:b/>
          <w:color w:val="262626" w:themeColor="text1" w:themeTint="D9"/>
          <w:sz w:val="16"/>
          <w:szCs w:val="16"/>
        </w:rPr>
        <w:t>Aplicativa Serviços de Apoio e Gestão Administrativa Ltda</w:t>
      </w:r>
      <w:r w:rsidRPr="008B0CB8">
        <w:rPr>
          <w:rFonts w:ascii="Verdana" w:hAnsi="Verdana" w:cs="Arial"/>
          <w:color w:val="262626" w:themeColor="text1" w:themeTint="D9"/>
          <w:sz w:val="16"/>
          <w:szCs w:val="16"/>
        </w:rPr>
        <w:t>., que decidirá sobre a isenção do valor de inscrição, considerando o estabelecido neste capítulo.</w:t>
      </w:r>
    </w:p>
    <w:p w14:paraId="328775A8"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4.7. Não será concedida isenção de pagamento do valor de inscrição ao candidato que: </w:t>
      </w:r>
    </w:p>
    <w:p w14:paraId="11B98B8B"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a) deixar de efetuar a inscrição pela internet no período estabelecido no item 4.2.1, deste capítulo; </w:t>
      </w:r>
    </w:p>
    <w:p w14:paraId="162B2159" w14:textId="170FEDE9"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b) deixar de enviar a documentação comprobatória estabelecida nas alíneas do subitem 4.1.1.1, deste capítulo;</w:t>
      </w:r>
    </w:p>
    <w:p w14:paraId="0FAB229C" w14:textId="7822832A"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c) deixar de enviar a documentação comprobatória das alíneas do subitem 4.1.1.1, na forma e no prazo previstos neste capítulo;</w:t>
      </w:r>
    </w:p>
    <w:p w14:paraId="335B74E4" w14:textId="77777777" w:rsidR="004533BB" w:rsidRPr="00A26405"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d) deixar de preencher </w:t>
      </w:r>
      <w:r w:rsidRPr="00A26405">
        <w:rPr>
          <w:rFonts w:ascii="Verdana" w:hAnsi="Verdana" w:cs="Arial"/>
          <w:color w:val="262626" w:themeColor="text1" w:themeTint="D9"/>
          <w:sz w:val="16"/>
          <w:szCs w:val="16"/>
        </w:rPr>
        <w:t>corretamente ou de assinar o formulário discriminado no subitem 4.2.2, deste capítulo;</w:t>
      </w:r>
    </w:p>
    <w:p w14:paraId="56A02DD6" w14:textId="77777777" w:rsidR="004533BB" w:rsidRPr="00A26405" w:rsidRDefault="004533BB" w:rsidP="004533BB">
      <w:pPr>
        <w:spacing w:after="0" w:afterAutospacing="0"/>
        <w:jc w:val="both"/>
        <w:rPr>
          <w:rFonts w:ascii="Verdana" w:hAnsi="Verdana"/>
          <w:color w:val="262626" w:themeColor="text1" w:themeTint="D9"/>
          <w:sz w:val="16"/>
          <w:szCs w:val="16"/>
        </w:rPr>
      </w:pPr>
      <w:r w:rsidRPr="00A26405">
        <w:rPr>
          <w:rFonts w:ascii="Verdana" w:hAnsi="Verdana" w:cs="Arial"/>
          <w:color w:val="262626" w:themeColor="text1" w:themeTint="D9"/>
          <w:sz w:val="16"/>
          <w:szCs w:val="16"/>
        </w:rPr>
        <w:t xml:space="preserve">e) omitir informações e/ou torná-las inverídicas. </w:t>
      </w:r>
    </w:p>
    <w:p w14:paraId="5A0B50DE" w14:textId="77777777" w:rsidR="004533BB" w:rsidRPr="00A26405" w:rsidRDefault="004533BB" w:rsidP="004533BB">
      <w:pPr>
        <w:spacing w:after="0" w:afterAutospacing="0"/>
        <w:jc w:val="both"/>
        <w:rPr>
          <w:rFonts w:ascii="Verdana" w:hAnsi="Verdana"/>
          <w:color w:val="262626" w:themeColor="text1" w:themeTint="D9"/>
          <w:sz w:val="16"/>
          <w:szCs w:val="16"/>
        </w:rPr>
      </w:pPr>
      <w:r w:rsidRPr="00A26405">
        <w:rPr>
          <w:rFonts w:ascii="Verdana" w:hAnsi="Verdana" w:cs="Arial"/>
          <w:color w:val="262626" w:themeColor="text1" w:themeTint="D9"/>
          <w:sz w:val="16"/>
          <w:szCs w:val="16"/>
        </w:rPr>
        <w:t>4.8. A declaração falsa de dados para fins de isenção do pagamento do valor de inscrição determinará o cancelamento da inscrição e a anulação de todos os atos dela decorrentes, bem como exclusão do candidato do certame em qualquer época, sem prejuízo das sanções civis e penais cabíveis pelo teor das afirmativas, assegurado o contraditório e a ampla defesa.</w:t>
      </w:r>
    </w:p>
    <w:p w14:paraId="7F2A4496" w14:textId="4E7CE321" w:rsidR="004533BB" w:rsidRPr="00A26405" w:rsidRDefault="004533BB" w:rsidP="004533BB">
      <w:pPr>
        <w:spacing w:after="0" w:afterAutospacing="0"/>
        <w:jc w:val="both"/>
        <w:rPr>
          <w:rFonts w:ascii="Verdana" w:hAnsi="Verdana"/>
          <w:color w:val="262626" w:themeColor="text1" w:themeTint="D9"/>
          <w:sz w:val="16"/>
          <w:szCs w:val="16"/>
        </w:rPr>
      </w:pPr>
      <w:r w:rsidRPr="00A26405">
        <w:rPr>
          <w:rFonts w:ascii="Verdana" w:hAnsi="Verdana" w:cs="Arial"/>
          <w:color w:val="262626" w:themeColor="text1" w:themeTint="D9"/>
          <w:sz w:val="16"/>
          <w:szCs w:val="16"/>
        </w:rPr>
        <w:t xml:space="preserve">4.9. No dia de </w:t>
      </w:r>
      <w:r w:rsidR="00A26405" w:rsidRPr="00A26405">
        <w:rPr>
          <w:rFonts w:ascii="Verdana" w:hAnsi="Verdana" w:cs="Arial"/>
          <w:b/>
          <w:color w:val="262626" w:themeColor="text1" w:themeTint="D9"/>
          <w:sz w:val="16"/>
          <w:szCs w:val="16"/>
        </w:rPr>
        <w:t>18</w:t>
      </w:r>
      <w:r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março</w:t>
      </w:r>
      <w:r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xml:space="preserve">, o candidato deverá verificar a situação sobre o deferimento ou indeferimento da solicitação da isenção do valor de inscrição por meio da divulgação no endereço eletrônico </w:t>
      </w:r>
      <w:r w:rsidR="00F11575" w:rsidRPr="00A26405">
        <w:rPr>
          <w:rFonts w:ascii="Verdana" w:hAnsi="Verdana" w:cs="Arial"/>
          <w:b/>
          <w:color w:val="262626" w:themeColor="text1" w:themeTint="D9"/>
          <w:sz w:val="16"/>
          <w:szCs w:val="16"/>
        </w:rPr>
        <w:t>www.aplicativagestao.com.br</w:t>
      </w:r>
      <w:r w:rsidRPr="00A26405">
        <w:rPr>
          <w:rFonts w:ascii="Verdana" w:hAnsi="Verdana" w:cs="Arial"/>
          <w:color w:val="262626" w:themeColor="text1" w:themeTint="D9"/>
          <w:sz w:val="16"/>
          <w:szCs w:val="16"/>
        </w:rPr>
        <w:t>.</w:t>
      </w:r>
    </w:p>
    <w:p w14:paraId="13963CEF" w14:textId="6EC6BAE9" w:rsidR="004533BB" w:rsidRPr="00A26405" w:rsidRDefault="004533BB" w:rsidP="004533BB">
      <w:pPr>
        <w:spacing w:after="0" w:afterAutospacing="0"/>
        <w:jc w:val="both"/>
        <w:rPr>
          <w:rFonts w:ascii="Verdana" w:hAnsi="Verdana"/>
          <w:color w:val="262626" w:themeColor="text1" w:themeTint="D9"/>
          <w:sz w:val="16"/>
          <w:szCs w:val="16"/>
        </w:rPr>
      </w:pPr>
      <w:r w:rsidRPr="00A26405">
        <w:rPr>
          <w:rFonts w:ascii="Verdana" w:hAnsi="Verdana" w:cs="Arial"/>
          <w:color w:val="262626" w:themeColor="text1" w:themeTint="D9"/>
          <w:sz w:val="16"/>
          <w:szCs w:val="16"/>
        </w:rPr>
        <w:t>4.9.1. O(a) candidato(a) disporá de 2 (dois) dias úteis a partir da divulgação dos resultados da análise dos requerimentos de isenção do pagamento da inscrição, citada no subitem anterior, para contestar o indeferimento por meio de interposição de recurso, conforme previsto no Capítulo 1</w:t>
      </w:r>
      <w:r w:rsidR="0075344A" w:rsidRPr="00A26405">
        <w:rPr>
          <w:rFonts w:ascii="Verdana" w:hAnsi="Verdana" w:cs="Arial"/>
          <w:color w:val="262626" w:themeColor="text1" w:themeTint="D9"/>
          <w:sz w:val="16"/>
          <w:szCs w:val="16"/>
        </w:rPr>
        <w:t>1</w:t>
      </w:r>
      <w:r w:rsidRPr="00A26405">
        <w:rPr>
          <w:rFonts w:ascii="Verdana" w:hAnsi="Verdana" w:cs="Arial"/>
          <w:color w:val="262626" w:themeColor="text1" w:themeTint="D9"/>
          <w:sz w:val="16"/>
          <w:szCs w:val="16"/>
        </w:rPr>
        <w:t xml:space="preserve"> deste edital. Após esse período, não serão aceitos pedidos de revisão.</w:t>
      </w:r>
    </w:p>
    <w:p w14:paraId="05AC5BD8" w14:textId="1DFAD577" w:rsidR="004533BB" w:rsidRPr="008B0CB8" w:rsidRDefault="004533BB" w:rsidP="004533BB">
      <w:pPr>
        <w:spacing w:after="0" w:afterAutospacing="0"/>
        <w:jc w:val="both"/>
        <w:rPr>
          <w:rFonts w:ascii="Verdana" w:hAnsi="Verdana"/>
          <w:color w:val="262626" w:themeColor="text1" w:themeTint="D9"/>
          <w:sz w:val="16"/>
          <w:szCs w:val="16"/>
        </w:rPr>
      </w:pPr>
      <w:r w:rsidRPr="00A26405">
        <w:rPr>
          <w:rFonts w:ascii="Verdana" w:hAnsi="Verdana" w:cs="Arial"/>
          <w:color w:val="262626" w:themeColor="text1" w:themeTint="D9"/>
          <w:sz w:val="16"/>
          <w:szCs w:val="16"/>
        </w:rPr>
        <w:t xml:space="preserve">4.9.2. No dia de </w:t>
      </w:r>
      <w:r w:rsidR="00A26405" w:rsidRPr="00A26405">
        <w:rPr>
          <w:rFonts w:ascii="Verdana" w:hAnsi="Verdana" w:cs="Arial"/>
          <w:b/>
          <w:color w:val="262626" w:themeColor="text1" w:themeTint="D9"/>
          <w:sz w:val="16"/>
          <w:szCs w:val="16"/>
        </w:rPr>
        <w:t>25</w:t>
      </w:r>
      <w:r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março</w:t>
      </w:r>
      <w:r w:rsidRPr="00A26405">
        <w:rPr>
          <w:rFonts w:ascii="Verdana" w:hAnsi="Verdana" w:cs="Arial"/>
          <w:b/>
          <w:color w:val="262626" w:themeColor="text1" w:themeTint="D9"/>
          <w:sz w:val="16"/>
          <w:szCs w:val="16"/>
        </w:rPr>
        <w:t xml:space="preserve"> de 2023</w:t>
      </w:r>
      <w:r w:rsidRPr="00A26405">
        <w:rPr>
          <w:rFonts w:ascii="Verdana" w:hAnsi="Verdana" w:cs="Arial"/>
          <w:color w:val="262626" w:themeColor="text1" w:themeTint="D9"/>
          <w:sz w:val="16"/>
          <w:szCs w:val="16"/>
        </w:rPr>
        <w:t xml:space="preserve">, será divulgado através da Internet nos endereços eletrônicos </w:t>
      </w:r>
      <w:r w:rsidR="00F11575" w:rsidRPr="00A26405">
        <w:rPr>
          <w:rFonts w:ascii="Verdana" w:hAnsi="Verdana" w:cs="Arial"/>
          <w:b/>
          <w:color w:val="262626" w:themeColor="text1" w:themeTint="D9"/>
          <w:sz w:val="16"/>
          <w:szCs w:val="16"/>
        </w:rPr>
        <w:t>www.aplicativagestao.com.br</w:t>
      </w:r>
      <w:r w:rsidRPr="00A26405">
        <w:rPr>
          <w:rFonts w:ascii="Verdana" w:hAnsi="Verdana" w:cs="Arial"/>
          <w:b/>
          <w:color w:val="262626" w:themeColor="text1" w:themeTint="D9"/>
          <w:sz w:val="16"/>
          <w:szCs w:val="16"/>
        </w:rPr>
        <w:t xml:space="preserve"> </w:t>
      </w:r>
      <w:r w:rsidRPr="00A26405">
        <w:rPr>
          <w:rFonts w:ascii="Verdana" w:hAnsi="Verdana" w:cs="Arial"/>
          <w:color w:val="262626" w:themeColor="text1" w:themeTint="D9"/>
          <w:sz w:val="16"/>
          <w:szCs w:val="16"/>
        </w:rPr>
        <w:t>e</w:t>
      </w:r>
      <w:r w:rsidRPr="00A26405">
        <w:rPr>
          <w:rFonts w:ascii="Verdana" w:hAnsi="Verdana" w:cs="Arial"/>
          <w:b/>
          <w:color w:val="262626" w:themeColor="text1" w:themeTint="D9"/>
          <w:sz w:val="16"/>
          <w:szCs w:val="16"/>
        </w:rPr>
        <w:t xml:space="preserve"> </w:t>
      </w:r>
      <w:r w:rsidR="00186B66" w:rsidRPr="00A26405">
        <w:rPr>
          <w:rFonts w:ascii="Verdana" w:hAnsi="Verdana" w:cs="Arial"/>
          <w:b/>
          <w:color w:val="262626" w:themeColor="text1" w:themeTint="D9"/>
          <w:sz w:val="16"/>
          <w:szCs w:val="16"/>
        </w:rPr>
        <w:t>https://cmaguasdaprata.sp.gov.br/</w:t>
      </w:r>
      <w:r w:rsidRPr="00A26405">
        <w:rPr>
          <w:rFonts w:ascii="Verdana" w:hAnsi="Verdana" w:cs="Arial"/>
          <w:color w:val="262626" w:themeColor="text1" w:themeTint="D9"/>
          <w:sz w:val="16"/>
          <w:szCs w:val="16"/>
        </w:rPr>
        <w:t>o resultado do recurso contra o indeferimento da solicitação da isenção do valor de inscrição.</w:t>
      </w:r>
    </w:p>
    <w:p w14:paraId="404C17BB" w14:textId="76C466D9"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 xml:space="preserve">4.10. Os candidatos que tiverem seus pedidos de isenção indeferidos, para efetivar a sua inscrição no concurso público, deverão acessar o endereço eletrônico </w:t>
      </w:r>
      <w:r w:rsidR="00F11575" w:rsidRPr="008B0CB8">
        <w:rPr>
          <w:rFonts w:ascii="Verdana" w:hAnsi="Verdana" w:cs="Arial"/>
          <w:b/>
          <w:color w:val="262626" w:themeColor="text1" w:themeTint="D9"/>
          <w:sz w:val="16"/>
          <w:szCs w:val="16"/>
        </w:rPr>
        <w:t>www.aplicativagestao.com.br</w:t>
      </w:r>
      <w:r w:rsidRPr="008B0CB8">
        <w:rPr>
          <w:rFonts w:ascii="Verdana" w:hAnsi="Verdana" w:cs="Arial"/>
          <w:b/>
          <w:color w:val="262626" w:themeColor="text1" w:themeTint="D9"/>
          <w:sz w:val="16"/>
          <w:szCs w:val="16"/>
        </w:rPr>
        <w:t>,</w:t>
      </w:r>
      <w:r w:rsidRPr="008B0CB8">
        <w:rPr>
          <w:rFonts w:ascii="Verdana" w:hAnsi="Verdana" w:cs="Arial"/>
          <w:color w:val="262626" w:themeColor="text1" w:themeTint="D9"/>
          <w:sz w:val="16"/>
          <w:szCs w:val="16"/>
        </w:rPr>
        <w:t xml:space="preserve"> imprimir a segunda via do respectivo boleto bancário para pagamento da taxa de inscrição e pagá-lo até a data de seu vencimento.  </w:t>
      </w:r>
    </w:p>
    <w:p w14:paraId="4237257E"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4.11. Os candidatos que tiverem seus pedidos de isenção deferidos estarão automaticamente inscritos no certame.</w:t>
      </w:r>
    </w:p>
    <w:p w14:paraId="58A63454" w14:textId="77777777" w:rsidR="004533BB" w:rsidRPr="008B0CB8" w:rsidRDefault="004533BB" w:rsidP="004533BB">
      <w:pPr>
        <w:spacing w:after="0" w:afterAutospacing="0"/>
        <w:jc w:val="both"/>
        <w:rPr>
          <w:rFonts w:ascii="Verdana" w:hAnsi="Verdana"/>
          <w:color w:val="262626" w:themeColor="text1" w:themeTint="D9"/>
          <w:sz w:val="16"/>
          <w:szCs w:val="16"/>
        </w:rPr>
      </w:pPr>
      <w:r w:rsidRPr="008B0CB8">
        <w:rPr>
          <w:rFonts w:ascii="Verdana" w:hAnsi="Verdana" w:cs="Arial"/>
          <w:color w:val="262626" w:themeColor="text1" w:themeTint="D9"/>
          <w:sz w:val="16"/>
          <w:szCs w:val="16"/>
        </w:rPr>
        <w:t>4.12. O candidato que não tiver seu pedido de isenção deferido e que não efetuar o pagamento da taxa de inscrição na forma e no prazo estabelecidos no item 4.10 estará automaticamente excluído do concurso público.</w:t>
      </w:r>
    </w:p>
    <w:p w14:paraId="7B326762" w14:textId="77777777" w:rsidR="004533BB" w:rsidRPr="008B0CB8" w:rsidRDefault="004533BB" w:rsidP="004533BB">
      <w:pPr>
        <w:spacing w:after="0" w:afterAutospacing="0"/>
        <w:jc w:val="both"/>
        <w:rPr>
          <w:rFonts w:ascii="Verdana" w:hAnsi="Verdana" w:cs="Arial"/>
          <w:color w:val="262626" w:themeColor="text1" w:themeTint="D9"/>
          <w:sz w:val="16"/>
          <w:szCs w:val="16"/>
        </w:rPr>
      </w:pPr>
    </w:p>
    <w:p w14:paraId="604B87EB" w14:textId="70E7BE0A" w:rsidR="00E86BAC" w:rsidRPr="008B0CB8" w:rsidRDefault="004838AE" w:rsidP="00390C46">
      <w:pPr>
        <w:tabs>
          <w:tab w:val="left" w:pos="5565"/>
        </w:tabs>
        <w:spacing w:after="0" w:afterAutospacing="0"/>
        <w:jc w:val="both"/>
        <w:rPr>
          <w:rFonts w:ascii="Verdana" w:hAnsi="Verdana" w:cs="Arial"/>
          <w:b/>
          <w:color w:val="262626" w:themeColor="text1" w:themeTint="D9"/>
          <w:sz w:val="16"/>
          <w:szCs w:val="16"/>
        </w:rPr>
      </w:pPr>
      <w:r w:rsidRPr="00B609F4">
        <w:rPr>
          <w:rFonts w:ascii="Verdana" w:hAnsi="Verdana" w:cs="Arial"/>
          <w:b/>
          <w:color w:val="262626" w:themeColor="text1" w:themeTint="D9"/>
          <w:sz w:val="16"/>
          <w:szCs w:val="16"/>
        </w:rPr>
        <w:t>5.</w:t>
      </w:r>
      <w:r w:rsidR="00E86BAC" w:rsidRPr="00B609F4">
        <w:rPr>
          <w:rFonts w:ascii="Verdana" w:hAnsi="Verdana" w:cs="Arial"/>
          <w:b/>
          <w:color w:val="262626" w:themeColor="text1" w:themeTint="D9"/>
          <w:sz w:val="16"/>
          <w:szCs w:val="16"/>
        </w:rPr>
        <w:t xml:space="preserve"> DA INSCRIÇÃO PARA CANDIDATOS COM DEFICIÊNCIA</w:t>
      </w:r>
      <w:r w:rsidR="00390C46" w:rsidRPr="008B0CB8">
        <w:rPr>
          <w:rFonts w:ascii="Verdana" w:hAnsi="Verdana" w:cs="Arial"/>
          <w:b/>
          <w:color w:val="262626" w:themeColor="text1" w:themeTint="D9"/>
          <w:sz w:val="16"/>
          <w:szCs w:val="16"/>
        </w:rPr>
        <w:tab/>
      </w:r>
    </w:p>
    <w:p w14:paraId="4CAA1C5C"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350ED508" w14:textId="11BF5FF2" w:rsidR="00DC5EA8" w:rsidRPr="008B0CB8" w:rsidRDefault="004838AE" w:rsidP="00DC5EA8">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DC5EA8" w:rsidRPr="008B0CB8">
        <w:rPr>
          <w:rFonts w:ascii="Verdana" w:hAnsi="Verdana" w:cs="Arial"/>
          <w:color w:val="262626" w:themeColor="text1" w:themeTint="D9"/>
          <w:sz w:val="16"/>
          <w:szCs w:val="16"/>
        </w:rPr>
        <w:t xml:space="preserve">1. Às pessoas com deficiência é assegurado o direito de se inscreverem neste </w:t>
      </w:r>
      <w:r w:rsidR="00A02E4B" w:rsidRPr="008B0CB8">
        <w:rPr>
          <w:rFonts w:ascii="Verdana" w:hAnsi="Verdana" w:cs="Arial"/>
          <w:color w:val="262626" w:themeColor="text1" w:themeTint="D9"/>
          <w:sz w:val="16"/>
          <w:szCs w:val="16"/>
        </w:rPr>
        <w:t>Concurso Público</w:t>
      </w:r>
      <w:r w:rsidR="00DC5EA8" w:rsidRPr="008B0CB8">
        <w:rPr>
          <w:rFonts w:ascii="Verdana" w:hAnsi="Verdana" w:cs="Arial"/>
          <w:color w:val="262626" w:themeColor="text1" w:themeTint="D9"/>
          <w:sz w:val="16"/>
          <w:szCs w:val="16"/>
        </w:rPr>
        <w:t xml:space="preserve">, desde que as atribuições do </w:t>
      </w:r>
      <w:r w:rsidR="00A02E4B" w:rsidRPr="008B0CB8">
        <w:rPr>
          <w:rFonts w:ascii="Verdana" w:hAnsi="Verdana" w:cs="Arial"/>
          <w:color w:val="262626" w:themeColor="text1" w:themeTint="D9"/>
          <w:sz w:val="16"/>
          <w:szCs w:val="16"/>
        </w:rPr>
        <w:t>cargo</w:t>
      </w:r>
      <w:r w:rsidR="00DC5EA8" w:rsidRPr="008B0CB8">
        <w:rPr>
          <w:rFonts w:ascii="Verdana" w:hAnsi="Verdana" w:cs="Arial"/>
          <w:color w:val="262626" w:themeColor="text1" w:themeTint="D9"/>
          <w:sz w:val="16"/>
          <w:szCs w:val="16"/>
        </w:rPr>
        <w:t xml:space="preserve"> pretendido sejam compatíveis com a deficiência que possuem, conforme estabelecido no Decreto Federal nº 3.298, de 20/12/1999, alterado pelo Decreto Federal nº </w:t>
      </w:r>
      <w:r w:rsidR="008C6266" w:rsidRPr="008B0CB8">
        <w:rPr>
          <w:rFonts w:ascii="Verdana" w:hAnsi="Verdana" w:cs="Arial"/>
          <w:color w:val="262626" w:themeColor="text1" w:themeTint="D9"/>
          <w:sz w:val="16"/>
          <w:szCs w:val="16"/>
        </w:rPr>
        <w:t>5.</w:t>
      </w:r>
      <w:r w:rsidR="00DC5EA8" w:rsidRPr="008B0CB8">
        <w:rPr>
          <w:rFonts w:ascii="Verdana" w:hAnsi="Verdana" w:cs="Arial"/>
          <w:color w:val="262626" w:themeColor="text1" w:themeTint="D9"/>
          <w:sz w:val="16"/>
          <w:szCs w:val="16"/>
        </w:rPr>
        <w:t>296, de 02/12/2004</w:t>
      </w:r>
      <w:r w:rsidR="00583DE7" w:rsidRPr="008B0CB8">
        <w:rPr>
          <w:rFonts w:ascii="Verdana" w:hAnsi="Verdana" w:cs="Arial"/>
          <w:color w:val="262626" w:themeColor="text1" w:themeTint="D9"/>
          <w:sz w:val="16"/>
          <w:szCs w:val="16"/>
        </w:rPr>
        <w:t xml:space="preserve">, </w:t>
      </w:r>
      <w:r w:rsidR="00946483" w:rsidRPr="008B0CB8">
        <w:rPr>
          <w:rFonts w:ascii="Verdana" w:hAnsi="Verdana" w:cs="Arial"/>
          <w:color w:val="262626" w:themeColor="text1" w:themeTint="D9"/>
          <w:sz w:val="16"/>
          <w:szCs w:val="16"/>
        </w:rPr>
        <w:t>pelo Decreto Federal nº 9.508, de 24/09/2018</w:t>
      </w:r>
      <w:r w:rsidR="00583DE7" w:rsidRPr="008B0CB8">
        <w:rPr>
          <w:rFonts w:ascii="Verdana" w:hAnsi="Verdana" w:cs="Arial"/>
          <w:color w:val="262626" w:themeColor="text1" w:themeTint="D9"/>
          <w:sz w:val="16"/>
          <w:szCs w:val="16"/>
        </w:rPr>
        <w:t xml:space="preserve"> e pelo Decreto Federal nº </w:t>
      </w:r>
      <w:r w:rsidR="000454B2" w:rsidRPr="008B0CB8">
        <w:rPr>
          <w:rFonts w:ascii="Verdana" w:hAnsi="Verdana" w:cs="Arial"/>
          <w:color w:val="262626" w:themeColor="text1" w:themeTint="D9"/>
          <w:sz w:val="16"/>
          <w:szCs w:val="16"/>
        </w:rPr>
        <w:t>9546/2018</w:t>
      </w:r>
      <w:r w:rsidR="00DC5EA8" w:rsidRPr="008B0CB8">
        <w:rPr>
          <w:rFonts w:ascii="Verdana" w:hAnsi="Verdana" w:cs="Arial"/>
          <w:color w:val="262626" w:themeColor="text1" w:themeTint="D9"/>
          <w:sz w:val="16"/>
          <w:szCs w:val="16"/>
        </w:rPr>
        <w:t>.</w:t>
      </w:r>
    </w:p>
    <w:p w14:paraId="150F650E" w14:textId="5B782E8A" w:rsidR="00DC5EA8" w:rsidRPr="008B0CB8" w:rsidRDefault="004838AE" w:rsidP="00DC5EA8">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lastRenderedPageBreak/>
        <w:t>5.</w:t>
      </w:r>
      <w:r w:rsidR="00D1499B" w:rsidRPr="008B0CB8">
        <w:rPr>
          <w:rFonts w:ascii="Verdana" w:hAnsi="Verdana" w:cs="Arial"/>
          <w:color w:val="262626" w:themeColor="text1" w:themeTint="D9"/>
          <w:sz w:val="16"/>
          <w:szCs w:val="16"/>
        </w:rPr>
        <w:t xml:space="preserve">2. Em obediência ao disposto </w:t>
      </w:r>
      <w:r w:rsidR="00F7092A" w:rsidRPr="008B0CB8">
        <w:rPr>
          <w:rFonts w:ascii="Verdana" w:hAnsi="Verdana" w:cs="Arial"/>
          <w:color w:val="262626" w:themeColor="text1" w:themeTint="D9"/>
          <w:sz w:val="16"/>
          <w:szCs w:val="16"/>
        </w:rPr>
        <w:t>no</w:t>
      </w:r>
      <w:r w:rsidR="0017668B" w:rsidRPr="008B0CB8">
        <w:rPr>
          <w:rFonts w:ascii="Verdana" w:hAnsi="Verdana" w:cs="Arial"/>
          <w:color w:val="262626" w:themeColor="text1" w:themeTint="D9"/>
          <w:sz w:val="16"/>
          <w:szCs w:val="16"/>
        </w:rPr>
        <w:t xml:space="preserve"> </w:t>
      </w:r>
      <w:r w:rsidR="00977E4D" w:rsidRPr="008B0CB8">
        <w:rPr>
          <w:rFonts w:ascii="Verdana" w:hAnsi="Verdana" w:cs="Arial"/>
          <w:color w:val="262626" w:themeColor="text1" w:themeTint="D9"/>
          <w:sz w:val="16"/>
          <w:szCs w:val="16"/>
        </w:rPr>
        <w:t>Decreto Federal nº 3.298, de 20/12/1999, alterado pelo Decreto Federal nº 5.296, de 02/12/2004, pelo Decreto Federal nº 9.508, de 24/09/2018 e pelo Decreto Federal nº 9546/2018</w:t>
      </w:r>
      <w:r w:rsidR="00DC5EA8" w:rsidRPr="008B0CB8">
        <w:rPr>
          <w:rFonts w:ascii="Verdana" w:hAnsi="Verdana" w:cs="Arial"/>
          <w:color w:val="262626" w:themeColor="text1" w:themeTint="D9"/>
          <w:sz w:val="16"/>
          <w:szCs w:val="16"/>
        </w:rPr>
        <w:t>, aos candidatos com</w:t>
      </w:r>
      <w:r w:rsidR="00B35665" w:rsidRPr="008B0CB8">
        <w:rPr>
          <w:rFonts w:ascii="Verdana" w:hAnsi="Verdana" w:cs="Arial"/>
          <w:color w:val="262626" w:themeColor="text1" w:themeTint="D9"/>
          <w:sz w:val="16"/>
          <w:szCs w:val="16"/>
        </w:rPr>
        <w:t xml:space="preserve"> </w:t>
      </w:r>
      <w:r w:rsidR="00DC5EA8" w:rsidRPr="008B0CB8">
        <w:rPr>
          <w:rFonts w:ascii="Verdana" w:hAnsi="Verdana" w:cs="Arial"/>
          <w:color w:val="262626" w:themeColor="text1" w:themeTint="D9"/>
          <w:sz w:val="16"/>
          <w:szCs w:val="16"/>
        </w:rPr>
        <w:t xml:space="preserve">deficiência habilitados, será reservado o percentual de 5% (cinco por cento) das vagas existentes ou que vierem a surgir no prazo de validade do </w:t>
      </w:r>
      <w:r w:rsidR="00A02E4B" w:rsidRPr="008B0CB8">
        <w:rPr>
          <w:rFonts w:ascii="Verdana" w:hAnsi="Verdana" w:cs="Arial"/>
          <w:color w:val="262626" w:themeColor="text1" w:themeTint="D9"/>
          <w:sz w:val="16"/>
          <w:szCs w:val="16"/>
        </w:rPr>
        <w:t>Concurso Público</w:t>
      </w:r>
      <w:r w:rsidR="00DC5EA8" w:rsidRPr="008B0CB8">
        <w:rPr>
          <w:rFonts w:ascii="Verdana" w:hAnsi="Verdana" w:cs="Arial"/>
          <w:color w:val="262626" w:themeColor="text1" w:themeTint="D9"/>
          <w:sz w:val="16"/>
          <w:szCs w:val="16"/>
        </w:rPr>
        <w:t>.</w:t>
      </w:r>
    </w:p>
    <w:p w14:paraId="0AA49910" w14:textId="508AEACC"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3. São consideradas pessoas com deficiência as que </w:t>
      </w:r>
      <w:r w:rsidR="002F118C" w:rsidRPr="008B0CB8">
        <w:rPr>
          <w:rFonts w:ascii="Verdana" w:hAnsi="Verdana" w:cs="Arial"/>
          <w:color w:val="262626" w:themeColor="text1" w:themeTint="D9"/>
          <w:sz w:val="16"/>
          <w:szCs w:val="16"/>
        </w:rPr>
        <w:t xml:space="preserve">apresentem, em certo grau, uma deficiência mental, motriz ou sensorial, com caráter de cronicidade e persistência de alteração de vida, bem como as que </w:t>
      </w:r>
      <w:r w:rsidR="00E86BAC" w:rsidRPr="008B0CB8">
        <w:rPr>
          <w:rFonts w:ascii="Verdana" w:hAnsi="Verdana" w:cs="Arial"/>
          <w:color w:val="262626" w:themeColor="text1" w:themeTint="D9"/>
          <w:sz w:val="16"/>
          <w:szCs w:val="16"/>
        </w:rPr>
        <w:t xml:space="preserve">se enquadram no Artigo 4º do </w:t>
      </w:r>
      <w:r w:rsidR="00977E4D" w:rsidRPr="008B0CB8">
        <w:rPr>
          <w:rFonts w:ascii="Verdana" w:hAnsi="Verdana" w:cs="Arial"/>
          <w:color w:val="262626" w:themeColor="text1" w:themeTint="D9"/>
          <w:sz w:val="16"/>
          <w:szCs w:val="16"/>
        </w:rPr>
        <w:t>Decreto Federal nº 3.298, de 20/12/1999, alterado pelo Decreto Federal nº 5.296, de 02/12/2004, pelo Decreto Federal nº 9.508, de 24/09/2018 e pelo Decreto Federal nº 9546/2018</w:t>
      </w:r>
      <w:r w:rsidR="00E86BAC" w:rsidRPr="008B0CB8">
        <w:rPr>
          <w:rFonts w:ascii="Verdana" w:hAnsi="Verdana" w:cs="Arial"/>
          <w:color w:val="262626" w:themeColor="text1" w:themeTint="D9"/>
          <w:sz w:val="16"/>
          <w:szCs w:val="16"/>
        </w:rPr>
        <w:t>.</w:t>
      </w:r>
    </w:p>
    <w:p w14:paraId="6790BF85" w14:textId="4E704C28"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4. Será eliminado da lista de deficientes o candidato cuja deficiência, </w:t>
      </w:r>
      <w:r w:rsidR="00B47367" w:rsidRPr="008B0CB8">
        <w:rPr>
          <w:rFonts w:ascii="Verdana" w:hAnsi="Verdana" w:cs="Arial"/>
          <w:color w:val="262626" w:themeColor="text1" w:themeTint="D9"/>
          <w:sz w:val="16"/>
          <w:szCs w:val="16"/>
        </w:rPr>
        <w:t>declarada na inscrição</w:t>
      </w:r>
      <w:r w:rsidR="00E86BAC" w:rsidRPr="008B0CB8">
        <w:rPr>
          <w:rFonts w:ascii="Verdana" w:hAnsi="Verdana" w:cs="Arial"/>
          <w:color w:val="262626" w:themeColor="text1" w:themeTint="D9"/>
          <w:sz w:val="16"/>
          <w:szCs w:val="16"/>
        </w:rPr>
        <w:t>, não se constate, devendo o mesmo constar apenas da lista de classificação geral de aprovados.</w:t>
      </w:r>
    </w:p>
    <w:p w14:paraId="371040D0" w14:textId="6D7F46E0"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4.</w:t>
      </w:r>
      <w:r w:rsidR="00B47367" w:rsidRPr="008B0CB8">
        <w:rPr>
          <w:rFonts w:ascii="Verdana" w:hAnsi="Verdana" w:cs="Arial"/>
          <w:color w:val="262626" w:themeColor="text1" w:themeTint="D9"/>
          <w:sz w:val="16"/>
          <w:szCs w:val="16"/>
        </w:rPr>
        <w:t>1</w:t>
      </w:r>
      <w:r w:rsidR="00E86BAC" w:rsidRPr="008B0CB8">
        <w:rPr>
          <w:rFonts w:ascii="Verdana" w:hAnsi="Verdana" w:cs="Arial"/>
          <w:color w:val="262626" w:themeColor="text1" w:themeTint="D9"/>
          <w:sz w:val="16"/>
          <w:szCs w:val="16"/>
        </w:rPr>
        <w:t xml:space="preserve">. Será eliminado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o candidato cuja deficiência </w:t>
      </w:r>
      <w:r w:rsidR="00B47367" w:rsidRPr="008B0CB8">
        <w:rPr>
          <w:rFonts w:ascii="Verdana" w:hAnsi="Verdana" w:cs="Arial"/>
          <w:color w:val="262626" w:themeColor="text1" w:themeTint="D9"/>
          <w:sz w:val="16"/>
          <w:szCs w:val="16"/>
        </w:rPr>
        <w:t>declarada na</w:t>
      </w:r>
      <w:r w:rsidR="00E86BAC" w:rsidRPr="008B0CB8">
        <w:rPr>
          <w:rFonts w:ascii="Verdana" w:hAnsi="Verdana" w:cs="Arial"/>
          <w:color w:val="262626" w:themeColor="text1" w:themeTint="D9"/>
          <w:sz w:val="16"/>
          <w:szCs w:val="16"/>
        </w:rPr>
        <w:t xml:space="preserve"> inscrição seja incompatível com o </w:t>
      </w:r>
      <w:r w:rsidR="00A02E4B" w:rsidRPr="008B0CB8">
        <w:rPr>
          <w:rFonts w:ascii="Verdana" w:hAnsi="Verdana" w:cs="Arial"/>
          <w:color w:val="262626" w:themeColor="text1" w:themeTint="D9"/>
          <w:sz w:val="16"/>
          <w:szCs w:val="16"/>
        </w:rPr>
        <w:t>cargo</w:t>
      </w:r>
      <w:r w:rsidR="00E86BAC" w:rsidRPr="008B0CB8">
        <w:rPr>
          <w:rFonts w:ascii="Verdana" w:hAnsi="Verdana" w:cs="Arial"/>
          <w:color w:val="262626" w:themeColor="text1" w:themeTint="D9"/>
          <w:sz w:val="16"/>
          <w:szCs w:val="16"/>
        </w:rPr>
        <w:t xml:space="preserve"> pretendido.</w:t>
      </w:r>
    </w:p>
    <w:p w14:paraId="059329D5" w14:textId="09729917"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5. Não serão considerados como deficiência os distúrbios de acuidade visual passíveis de correção simples do tipo miopia, astigmatismo, estrabismo e congêneres.</w:t>
      </w:r>
    </w:p>
    <w:p w14:paraId="79B881AE" w14:textId="055A0DD1"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6. As pessoas com deficiência participarão deste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em igualdade de condições com os demais candidatos no que se refere ao conteúdo das provas, avaliação e critérios de aprovação, ao horário e local de aplicação das provas e à nota mínima exigida para todos os demais candidatos.</w:t>
      </w:r>
    </w:p>
    <w:p w14:paraId="3653DDFB" w14:textId="6755CDDF"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7. As vagas destinadas às pessoas com deficiência que não forem providas por falta de candidatos, por reprovação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ou na perícia médica, serão preenchidas pelos demais candidatos, observada a ordem geral de classificação.</w:t>
      </w:r>
    </w:p>
    <w:p w14:paraId="4A77C412" w14:textId="470A6306"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8. No ato da inscrição, o candidato com deficiência que necessite de tratamento diferenciado nos dias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deverá requerê-lo, indicando as condições diferenciadas de que necessita para a realização das provas.</w:t>
      </w:r>
    </w:p>
    <w:p w14:paraId="6FA9B0DE" w14:textId="46A32552"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9. O candidato</w:t>
      </w:r>
      <w:r w:rsidR="00FB1241" w:rsidRPr="008B0CB8">
        <w:rPr>
          <w:rFonts w:ascii="Verdana" w:hAnsi="Verdana" w:cs="Arial"/>
          <w:color w:val="262626" w:themeColor="text1" w:themeTint="D9"/>
          <w:sz w:val="16"/>
          <w:szCs w:val="16"/>
        </w:rPr>
        <w:t xml:space="preserve"> que desejar concorrer às vagas reservadas às pessoas com deficiência</w:t>
      </w:r>
      <w:r w:rsidR="00E86BAC" w:rsidRPr="008B0CB8">
        <w:rPr>
          <w:rFonts w:ascii="Verdana" w:hAnsi="Verdana" w:cs="Arial"/>
          <w:color w:val="262626" w:themeColor="text1" w:themeTint="D9"/>
          <w:sz w:val="16"/>
          <w:szCs w:val="16"/>
        </w:rPr>
        <w:t xml:space="preserve"> deverá </w:t>
      </w:r>
      <w:r w:rsidR="00FB1241" w:rsidRPr="008B0CB8">
        <w:rPr>
          <w:rFonts w:ascii="Verdana" w:hAnsi="Verdana" w:cs="Arial"/>
          <w:color w:val="262626" w:themeColor="text1" w:themeTint="D9"/>
          <w:sz w:val="16"/>
          <w:szCs w:val="16"/>
        </w:rPr>
        <w:t>declarar a condição na Ficha de Inscrição</w:t>
      </w:r>
      <w:r w:rsidR="00977E4D" w:rsidRPr="008B0CB8">
        <w:rPr>
          <w:rFonts w:ascii="Verdana" w:hAnsi="Verdana" w:cs="Arial"/>
          <w:color w:val="262626" w:themeColor="text1" w:themeTint="D9"/>
          <w:sz w:val="16"/>
          <w:szCs w:val="16"/>
        </w:rPr>
        <w:t>, bem como proceder de acordo com o item abaixo.</w:t>
      </w:r>
    </w:p>
    <w:p w14:paraId="5BF315AE" w14:textId="2FAE4F82"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10. O candidato com deficiência, </w:t>
      </w:r>
      <w:r w:rsidR="007E37EE" w:rsidRPr="008B0CB8">
        <w:rPr>
          <w:rFonts w:ascii="Verdana" w:hAnsi="Verdana" w:cs="Arial"/>
          <w:color w:val="262626" w:themeColor="text1" w:themeTint="D9"/>
          <w:sz w:val="16"/>
          <w:szCs w:val="16"/>
        </w:rPr>
        <w:t>até o dia útil subsequente ao término das inscrições</w:t>
      </w:r>
      <w:r w:rsidR="00E86BAC" w:rsidRPr="008B0CB8">
        <w:rPr>
          <w:rFonts w:ascii="Verdana" w:hAnsi="Verdana" w:cs="Arial"/>
          <w:color w:val="262626" w:themeColor="text1" w:themeTint="D9"/>
          <w:sz w:val="16"/>
          <w:szCs w:val="16"/>
        </w:rPr>
        <w:t xml:space="preserve">, deverá encaminhar, via Sedex ou correspondência com Aviso de Recebimento (AR), </w:t>
      </w:r>
      <w:r w:rsidR="00D1499B" w:rsidRPr="008B0CB8">
        <w:rPr>
          <w:rFonts w:ascii="Verdana" w:hAnsi="Verdana" w:cs="Arial"/>
          <w:color w:val="262626" w:themeColor="text1" w:themeTint="D9"/>
          <w:sz w:val="16"/>
          <w:szCs w:val="16"/>
        </w:rPr>
        <w:t xml:space="preserve">à </w:t>
      </w:r>
      <w:r w:rsidR="007B7A85" w:rsidRPr="008B0CB8">
        <w:rPr>
          <w:rFonts w:ascii="Verdana" w:hAnsi="Verdana" w:cs="Arial"/>
          <w:b/>
          <w:color w:val="262626" w:themeColor="text1" w:themeTint="D9"/>
          <w:sz w:val="16"/>
          <w:szCs w:val="16"/>
        </w:rPr>
        <w:t>Aplicativa Serviços de Apoio e Gestão Administrativa Ltda.</w:t>
      </w:r>
      <w:r w:rsidR="00D1499B" w:rsidRPr="008B0CB8">
        <w:rPr>
          <w:rFonts w:ascii="Verdana" w:hAnsi="Verdana" w:cs="Arial"/>
          <w:color w:val="262626" w:themeColor="text1" w:themeTint="D9"/>
          <w:sz w:val="16"/>
          <w:szCs w:val="16"/>
        </w:rPr>
        <w:t xml:space="preserve">, aos cuidados do Departamento de Planejamento de Concursos, </w:t>
      </w:r>
      <w:r w:rsidR="00C62720" w:rsidRPr="008B0CB8">
        <w:rPr>
          <w:rFonts w:ascii="Verdana" w:hAnsi="Verdana" w:cs="Arial"/>
          <w:color w:val="262626" w:themeColor="text1" w:themeTint="D9"/>
          <w:sz w:val="16"/>
          <w:szCs w:val="16"/>
        </w:rPr>
        <w:t>para Caixa Postal 121 – Paraibuna/SP – CEP 12260-000</w:t>
      </w:r>
      <w:r w:rsidR="00E86BAC" w:rsidRPr="008B0CB8">
        <w:rPr>
          <w:rFonts w:ascii="Verdana" w:hAnsi="Verdana" w:cs="Arial"/>
          <w:color w:val="262626" w:themeColor="text1" w:themeTint="D9"/>
          <w:sz w:val="16"/>
          <w:szCs w:val="16"/>
        </w:rPr>
        <w:t xml:space="preserve">, identificando o nome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no envelope: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b/>
          <w:color w:val="262626" w:themeColor="text1" w:themeTint="D9"/>
          <w:sz w:val="16"/>
          <w:szCs w:val="16"/>
        </w:rPr>
        <w:t xml:space="preserve">– </w:t>
      </w:r>
      <w:r w:rsidR="00A02E4B" w:rsidRPr="008B0CB8">
        <w:rPr>
          <w:rFonts w:ascii="Verdana" w:hAnsi="Verdana" w:cs="Arial"/>
          <w:b/>
          <w:color w:val="262626" w:themeColor="text1" w:themeTint="D9"/>
          <w:sz w:val="16"/>
          <w:szCs w:val="16"/>
        </w:rPr>
        <w:t>Concurso Público</w:t>
      </w:r>
      <w:r w:rsidR="00B35665" w:rsidRPr="008B0CB8">
        <w:rPr>
          <w:rFonts w:ascii="Verdana" w:hAnsi="Verdana" w:cs="Arial"/>
          <w:b/>
          <w:color w:val="262626" w:themeColor="text1" w:themeTint="D9"/>
          <w:sz w:val="16"/>
          <w:szCs w:val="16"/>
        </w:rPr>
        <w:t xml:space="preserve"> </w:t>
      </w:r>
      <w:r w:rsidR="000709E3" w:rsidRPr="008B0CB8">
        <w:rPr>
          <w:rFonts w:ascii="Verdana" w:hAnsi="Verdana" w:cs="Arial"/>
          <w:b/>
          <w:color w:val="262626" w:themeColor="text1" w:themeTint="D9"/>
          <w:sz w:val="16"/>
          <w:szCs w:val="16"/>
        </w:rPr>
        <w:t>01/2023</w:t>
      </w:r>
      <w:r w:rsidR="00E86BAC" w:rsidRPr="008B0CB8">
        <w:rPr>
          <w:rFonts w:ascii="Verdana" w:hAnsi="Verdana" w:cs="Arial"/>
          <w:color w:val="262626" w:themeColor="text1" w:themeTint="D9"/>
          <w:sz w:val="16"/>
          <w:szCs w:val="16"/>
        </w:rPr>
        <w:t>, os documentos a seguir:</w:t>
      </w:r>
    </w:p>
    <w:p w14:paraId="179396BF" w14:textId="77777777" w:rsidR="00691069" w:rsidRPr="008B0CB8" w:rsidRDefault="008E01E7" w:rsidP="00E86BAC">
      <w:pPr>
        <w:spacing w:after="0" w:afterAutospacing="0"/>
        <w:jc w:val="both"/>
        <w:rPr>
          <w:rFonts w:ascii="Verdana" w:hAnsi="Verdana" w:cs="Arial"/>
          <w:color w:val="262626" w:themeColor="text1" w:themeTint="D9"/>
          <w:sz w:val="16"/>
          <w:szCs w:val="16"/>
        </w:rPr>
      </w:pPr>
      <w:r w:rsidRPr="00B609F4">
        <w:rPr>
          <w:rFonts w:ascii="Verdana" w:hAnsi="Verdana" w:cs="Arial"/>
          <w:color w:val="262626" w:themeColor="text1" w:themeTint="D9"/>
          <w:sz w:val="16"/>
          <w:szCs w:val="16"/>
        </w:rPr>
        <w:t>a)</w:t>
      </w:r>
      <w:r w:rsidR="00691069" w:rsidRPr="00B609F4">
        <w:rPr>
          <w:rFonts w:ascii="Verdana" w:hAnsi="Verdana" w:cs="Arial"/>
          <w:color w:val="262626" w:themeColor="text1" w:themeTint="D9"/>
          <w:sz w:val="16"/>
          <w:szCs w:val="16"/>
        </w:rPr>
        <w:t xml:space="preserve"> Declaração constante no Anexo </w:t>
      </w:r>
      <w:r w:rsidR="00292343" w:rsidRPr="00B609F4">
        <w:rPr>
          <w:rFonts w:ascii="Verdana" w:hAnsi="Verdana" w:cs="Arial"/>
          <w:color w:val="262626" w:themeColor="text1" w:themeTint="D9"/>
          <w:sz w:val="16"/>
          <w:szCs w:val="16"/>
        </w:rPr>
        <w:t>III</w:t>
      </w:r>
      <w:r w:rsidRPr="00B609F4">
        <w:rPr>
          <w:rFonts w:ascii="Verdana" w:hAnsi="Verdana" w:cs="Arial"/>
          <w:color w:val="262626" w:themeColor="text1" w:themeTint="D9"/>
          <w:sz w:val="16"/>
          <w:szCs w:val="16"/>
        </w:rPr>
        <w:t xml:space="preserve"> deste Edital, devidamente preenchida e assinada pelo candidato, especificando a condição</w:t>
      </w:r>
      <w:r w:rsidRPr="008B0CB8">
        <w:rPr>
          <w:rFonts w:ascii="Verdana" w:hAnsi="Verdana" w:cs="Arial"/>
          <w:color w:val="262626" w:themeColor="text1" w:themeTint="D9"/>
          <w:sz w:val="16"/>
          <w:szCs w:val="16"/>
        </w:rPr>
        <w:t xml:space="preserve"> especial para a realização da prova</w:t>
      </w:r>
      <w:r w:rsidR="00E91A59"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 xml:space="preserve">caso </w:t>
      </w:r>
      <w:r w:rsidR="00E91A59" w:rsidRPr="008B0CB8">
        <w:rPr>
          <w:rFonts w:ascii="Verdana" w:hAnsi="Verdana" w:cs="Arial"/>
          <w:color w:val="262626" w:themeColor="text1" w:themeTint="D9"/>
          <w:sz w:val="16"/>
          <w:szCs w:val="16"/>
        </w:rPr>
        <w:t xml:space="preserve">a condição especial </w:t>
      </w:r>
      <w:r w:rsidRPr="008B0CB8">
        <w:rPr>
          <w:rFonts w:ascii="Verdana" w:hAnsi="Verdana" w:cs="Arial"/>
          <w:color w:val="262626" w:themeColor="text1" w:themeTint="D9"/>
          <w:sz w:val="16"/>
          <w:szCs w:val="16"/>
        </w:rPr>
        <w:t>seja necessária</w:t>
      </w:r>
      <w:r w:rsidR="00E91A59" w:rsidRPr="008B0CB8">
        <w:rPr>
          <w:rFonts w:ascii="Verdana" w:hAnsi="Verdana" w:cs="Arial"/>
          <w:color w:val="262626" w:themeColor="text1" w:themeTint="D9"/>
          <w:sz w:val="16"/>
          <w:szCs w:val="16"/>
        </w:rPr>
        <w:t>)</w:t>
      </w:r>
      <w:r w:rsidRPr="008B0CB8">
        <w:rPr>
          <w:rFonts w:ascii="Verdana" w:hAnsi="Verdana" w:cs="Arial"/>
          <w:color w:val="262626" w:themeColor="text1" w:themeTint="D9"/>
          <w:sz w:val="16"/>
          <w:szCs w:val="16"/>
        </w:rPr>
        <w:t xml:space="preserve">; e </w:t>
      </w:r>
    </w:p>
    <w:p w14:paraId="140ACB65" w14:textId="77777777" w:rsidR="00E86BAC" w:rsidRPr="008B0CB8" w:rsidRDefault="008E01E7"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b)</w:t>
      </w:r>
      <w:r w:rsidR="0028309B" w:rsidRPr="008B0CB8">
        <w:rPr>
          <w:rFonts w:ascii="Verdana" w:hAnsi="Verdana" w:cs="Arial"/>
          <w:color w:val="262626" w:themeColor="text1" w:themeTint="D9"/>
          <w:sz w:val="16"/>
          <w:szCs w:val="16"/>
        </w:rPr>
        <w:t xml:space="preserve"> </w:t>
      </w:r>
      <w:r w:rsidR="00CF1CA8" w:rsidRPr="008B0CB8">
        <w:rPr>
          <w:rFonts w:ascii="Verdana" w:hAnsi="Verdana" w:cs="Arial"/>
          <w:color w:val="262626" w:themeColor="text1" w:themeTint="D9"/>
          <w:sz w:val="16"/>
          <w:szCs w:val="16"/>
        </w:rPr>
        <w:t>C</w:t>
      </w:r>
      <w:r w:rsidR="00691069" w:rsidRPr="008B0CB8">
        <w:rPr>
          <w:rFonts w:ascii="Verdana" w:hAnsi="Verdana" w:cs="Arial"/>
          <w:color w:val="262626" w:themeColor="text1" w:themeTint="D9"/>
          <w:sz w:val="16"/>
          <w:szCs w:val="16"/>
        </w:rPr>
        <w:t xml:space="preserve">ópia </w:t>
      </w:r>
      <w:r w:rsidR="00E86BAC" w:rsidRPr="008B0CB8">
        <w:rPr>
          <w:rFonts w:ascii="Verdana" w:hAnsi="Verdana" w:cs="Arial"/>
          <w:color w:val="262626" w:themeColor="text1" w:themeTint="D9"/>
          <w:sz w:val="16"/>
          <w:szCs w:val="16"/>
        </w:rPr>
        <w:t>do Laudo Médico, expedido no prazo máximo de 12 (doze) meses antes do término das inscrições, atestando a espécie e o grau ou nível de deficiência, com expressa referência ao código correspondente da Classificação Internacional de Doença – CID, bem como a provável causa da deficiência, inclusive para assegurar previsão de adaptação da sua prova, informando o seu nome, número do RG e do CPF.</w:t>
      </w:r>
    </w:p>
    <w:p w14:paraId="7D29A965" w14:textId="53E042BE"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A2475" w:rsidRPr="008B0CB8">
        <w:rPr>
          <w:rFonts w:ascii="Verdana" w:hAnsi="Verdana" w:cs="Arial"/>
          <w:color w:val="262626" w:themeColor="text1" w:themeTint="D9"/>
          <w:sz w:val="16"/>
          <w:szCs w:val="16"/>
        </w:rPr>
        <w:t>10.1.</w:t>
      </w:r>
      <w:r w:rsidR="00E86BAC" w:rsidRPr="008B0CB8">
        <w:rPr>
          <w:rFonts w:ascii="Verdana" w:hAnsi="Verdana" w:cs="Arial"/>
          <w:color w:val="262626" w:themeColor="text1" w:themeTint="D9"/>
          <w:sz w:val="16"/>
          <w:szCs w:val="16"/>
        </w:rPr>
        <w:t xml:space="preserve"> Os candidatos que solicitarem a prova em </w:t>
      </w:r>
      <w:r w:rsidR="00ED7F60" w:rsidRPr="008B0CB8">
        <w:rPr>
          <w:rFonts w:ascii="Verdana" w:hAnsi="Verdana" w:cs="Arial"/>
          <w:color w:val="262626" w:themeColor="text1" w:themeTint="D9"/>
          <w:sz w:val="16"/>
          <w:szCs w:val="16"/>
        </w:rPr>
        <w:t>Braille</w:t>
      </w:r>
      <w:r w:rsidR="00E86BAC" w:rsidRPr="008B0CB8">
        <w:rPr>
          <w:rFonts w:ascii="Verdana" w:hAnsi="Verdana" w:cs="Arial"/>
          <w:color w:val="262626" w:themeColor="text1" w:themeTint="D9"/>
          <w:sz w:val="16"/>
          <w:szCs w:val="16"/>
        </w:rPr>
        <w:t xml:space="preserve"> deverão levar, para esse fim, no dia da aplicação das provas, </w:t>
      </w:r>
      <w:proofErr w:type="spellStart"/>
      <w:r w:rsidR="00E86BAC" w:rsidRPr="008B0CB8">
        <w:rPr>
          <w:rFonts w:ascii="Verdana" w:hAnsi="Verdana" w:cs="Arial"/>
          <w:color w:val="262626" w:themeColor="text1" w:themeTint="D9"/>
          <w:sz w:val="16"/>
          <w:szCs w:val="16"/>
        </w:rPr>
        <w:t>reglete</w:t>
      </w:r>
      <w:proofErr w:type="spellEnd"/>
      <w:r w:rsidR="00E86BAC" w:rsidRPr="008B0CB8">
        <w:rPr>
          <w:rFonts w:ascii="Verdana" w:hAnsi="Verdana" w:cs="Arial"/>
          <w:color w:val="262626" w:themeColor="text1" w:themeTint="D9"/>
          <w:sz w:val="16"/>
          <w:szCs w:val="16"/>
        </w:rPr>
        <w:t xml:space="preserve"> e punção.</w:t>
      </w:r>
    </w:p>
    <w:p w14:paraId="42548160" w14:textId="478630CC"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A2475" w:rsidRPr="008B0CB8">
        <w:rPr>
          <w:rFonts w:ascii="Verdana" w:hAnsi="Verdana" w:cs="Arial"/>
          <w:color w:val="262626" w:themeColor="text1" w:themeTint="D9"/>
          <w:sz w:val="16"/>
          <w:szCs w:val="16"/>
        </w:rPr>
        <w:t>10.2. O</w:t>
      </w:r>
      <w:r w:rsidR="00E86BAC" w:rsidRPr="008B0CB8">
        <w:rPr>
          <w:rFonts w:ascii="Verdana" w:hAnsi="Verdana" w:cs="Arial"/>
          <w:color w:val="262626" w:themeColor="text1" w:themeTint="D9"/>
          <w:sz w:val="16"/>
          <w:szCs w:val="16"/>
        </w:rPr>
        <w:t xml:space="preserve"> candidato com deficiência auditiva</w:t>
      </w:r>
      <w:r w:rsidR="00EA2475" w:rsidRPr="008B0CB8">
        <w:rPr>
          <w:rFonts w:ascii="Verdana" w:hAnsi="Verdana" w:cs="Arial"/>
          <w:color w:val="262626" w:themeColor="text1" w:themeTint="D9"/>
          <w:sz w:val="16"/>
          <w:szCs w:val="16"/>
        </w:rPr>
        <w:t xml:space="preserve"> poderá solicitar</w:t>
      </w:r>
      <w:r w:rsidR="00E91A59" w:rsidRPr="008B0CB8">
        <w:rPr>
          <w:rFonts w:ascii="Verdana" w:hAnsi="Verdana" w:cs="Arial"/>
          <w:color w:val="262626" w:themeColor="text1" w:themeTint="D9"/>
          <w:sz w:val="16"/>
          <w:szCs w:val="16"/>
        </w:rPr>
        <w:t>, na declaração constante no Anexo I</w:t>
      </w:r>
      <w:r w:rsidR="00292343" w:rsidRPr="008B0CB8">
        <w:rPr>
          <w:rFonts w:ascii="Verdana" w:hAnsi="Verdana" w:cs="Arial"/>
          <w:color w:val="262626" w:themeColor="text1" w:themeTint="D9"/>
          <w:sz w:val="16"/>
          <w:szCs w:val="16"/>
        </w:rPr>
        <w:t>II</w:t>
      </w:r>
      <w:r w:rsidR="00E91A59" w:rsidRPr="008B0CB8">
        <w:rPr>
          <w:rFonts w:ascii="Verdana" w:hAnsi="Verdana" w:cs="Arial"/>
          <w:color w:val="262626" w:themeColor="text1" w:themeTint="D9"/>
          <w:sz w:val="16"/>
          <w:szCs w:val="16"/>
        </w:rPr>
        <w:t xml:space="preserve"> deste Edital, </w:t>
      </w:r>
      <w:r w:rsidR="00E86BAC" w:rsidRPr="008B0CB8">
        <w:rPr>
          <w:rFonts w:ascii="Verdana" w:hAnsi="Verdana" w:cs="Arial"/>
          <w:color w:val="262626" w:themeColor="text1" w:themeTint="D9"/>
          <w:sz w:val="16"/>
          <w:szCs w:val="16"/>
        </w:rPr>
        <w:t xml:space="preserve">a autorização para utilização de aparelho auricular, sujeito a inspeção e aprovação da Comissão Multidisciplinar, com a finalidade de garantir a lisura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3EF4191D" w14:textId="5F1762F5"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91A59" w:rsidRPr="008B0CB8">
        <w:rPr>
          <w:rFonts w:ascii="Verdana" w:hAnsi="Verdana" w:cs="Arial"/>
          <w:color w:val="262626" w:themeColor="text1" w:themeTint="D9"/>
          <w:sz w:val="16"/>
          <w:szCs w:val="16"/>
        </w:rPr>
        <w:t>10.3</w:t>
      </w:r>
      <w:r w:rsidR="0083302F" w:rsidRPr="008B0CB8">
        <w:rPr>
          <w:rFonts w:ascii="Verdana" w:hAnsi="Verdana" w:cs="Arial"/>
          <w:color w:val="262626" w:themeColor="text1" w:themeTint="D9"/>
          <w:sz w:val="16"/>
          <w:szCs w:val="16"/>
        </w:rPr>
        <w:t xml:space="preserve">. </w:t>
      </w:r>
      <w:r w:rsidR="00E91A59" w:rsidRPr="008B0CB8">
        <w:rPr>
          <w:rFonts w:ascii="Verdana" w:hAnsi="Verdana" w:cs="Arial"/>
          <w:color w:val="262626" w:themeColor="text1" w:themeTint="D9"/>
          <w:sz w:val="16"/>
          <w:szCs w:val="16"/>
        </w:rPr>
        <w:t>O</w:t>
      </w:r>
      <w:r w:rsidR="00E86BAC" w:rsidRPr="008B0CB8">
        <w:rPr>
          <w:rFonts w:ascii="Verdana" w:hAnsi="Verdana" w:cs="Arial"/>
          <w:color w:val="262626" w:themeColor="text1" w:themeTint="D9"/>
          <w:sz w:val="16"/>
          <w:szCs w:val="16"/>
        </w:rPr>
        <w:t xml:space="preserve"> candidato com deficiência que necessitar de tempo adicional de 1 (uma) hora para a realização das provas, </w:t>
      </w:r>
      <w:r w:rsidR="00E91A59" w:rsidRPr="008B0CB8">
        <w:rPr>
          <w:rFonts w:ascii="Verdana" w:hAnsi="Verdana" w:cs="Arial"/>
          <w:color w:val="262626" w:themeColor="text1" w:themeTint="D9"/>
          <w:sz w:val="16"/>
          <w:szCs w:val="16"/>
        </w:rPr>
        <w:t xml:space="preserve">deverá enviar a documentação </w:t>
      </w:r>
      <w:r w:rsidR="00E86BAC" w:rsidRPr="008B0CB8">
        <w:rPr>
          <w:rFonts w:ascii="Verdana" w:hAnsi="Verdana" w:cs="Arial"/>
          <w:color w:val="262626" w:themeColor="text1" w:themeTint="D9"/>
          <w:sz w:val="16"/>
          <w:szCs w:val="16"/>
        </w:rPr>
        <w:t xml:space="preserve">indicada </w:t>
      </w:r>
      <w:r w:rsidR="00E91A59" w:rsidRPr="008B0CB8">
        <w:rPr>
          <w:rFonts w:ascii="Verdana" w:hAnsi="Verdana" w:cs="Arial"/>
          <w:color w:val="262626" w:themeColor="text1" w:themeTint="D9"/>
          <w:sz w:val="16"/>
          <w:szCs w:val="16"/>
        </w:rPr>
        <w:t xml:space="preserve">nas alíneas “a” e “b” do </w:t>
      </w:r>
      <w:r w:rsidR="00E86BAC" w:rsidRPr="008B0CB8">
        <w:rPr>
          <w:rFonts w:ascii="Verdana" w:hAnsi="Verdana" w:cs="Arial"/>
          <w:color w:val="262626" w:themeColor="text1" w:themeTint="D9"/>
          <w:sz w:val="16"/>
          <w:szCs w:val="16"/>
        </w:rPr>
        <w:t xml:space="preserve">item </w:t>
      </w: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10, </w:t>
      </w:r>
      <w:r w:rsidR="00E91A59" w:rsidRPr="008B0CB8">
        <w:rPr>
          <w:rFonts w:ascii="Verdana" w:hAnsi="Verdana" w:cs="Arial"/>
          <w:color w:val="262626" w:themeColor="text1" w:themeTint="D9"/>
          <w:sz w:val="16"/>
          <w:szCs w:val="16"/>
        </w:rPr>
        <w:t xml:space="preserve">acompanhada </w:t>
      </w:r>
      <w:r w:rsidR="00E86BAC" w:rsidRPr="008B0CB8">
        <w:rPr>
          <w:rFonts w:ascii="Verdana" w:hAnsi="Verdana" w:cs="Arial"/>
          <w:color w:val="262626" w:themeColor="text1" w:themeTint="D9"/>
          <w:sz w:val="16"/>
          <w:szCs w:val="16"/>
        </w:rPr>
        <w:t>de parecer emitido por especialista da área de sua deficiência.</w:t>
      </w:r>
    </w:p>
    <w:p w14:paraId="35745430" w14:textId="0F7B2A57"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10.</w:t>
      </w:r>
      <w:r w:rsidR="00152846" w:rsidRPr="008B0CB8">
        <w:rPr>
          <w:rFonts w:ascii="Verdana" w:hAnsi="Verdana" w:cs="Arial"/>
          <w:color w:val="262626" w:themeColor="text1" w:themeTint="D9"/>
          <w:sz w:val="16"/>
          <w:szCs w:val="16"/>
        </w:rPr>
        <w:t>4</w:t>
      </w:r>
      <w:r w:rsidR="00E86BAC" w:rsidRPr="008B0CB8">
        <w:rPr>
          <w:rFonts w:ascii="Verdana" w:hAnsi="Verdana" w:cs="Arial"/>
          <w:color w:val="262626" w:themeColor="text1" w:themeTint="D9"/>
          <w:sz w:val="16"/>
          <w:szCs w:val="16"/>
        </w:rPr>
        <w:t xml:space="preserve">. A comprovação da tempestividade do </w:t>
      </w:r>
      <w:r w:rsidR="00E91A59" w:rsidRPr="008B0CB8">
        <w:rPr>
          <w:rFonts w:ascii="Verdana" w:hAnsi="Verdana" w:cs="Arial"/>
          <w:color w:val="262626" w:themeColor="text1" w:themeTint="D9"/>
          <w:sz w:val="16"/>
          <w:szCs w:val="16"/>
        </w:rPr>
        <w:t xml:space="preserve">envio da documentação tratada nas alíneas do item </w:t>
      </w:r>
      <w:r w:rsidRPr="008B0CB8">
        <w:rPr>
          <w:rFonts w:ascii="Verdana" w:hAnsi="Verdana" w:cs="Arial"/>
          <w:color w:val="262626" w:themeColor="text1" w:themeTint="D9"/>
          <w:sz w:val="16"/>
          <w:szCs w:val="16"/>
        </w:rPr>
        <w:t>5.</w:t>
      </w:r>
      <w:r w:rsidR="00E91A59" w:rsidRPr="008B0CB8">
        <w:rPr>
          <w:rFonts w:ascii="Verdana" w:hAnsi="Verdana" w:cs="Arial"/>
          <w:color w:val="262626" w:themeColor="text1" w:themeTint="D9"/>
          <w:sz w:val="16"/>
          <w:szCs w:val="16"/>
        </w:rPr>
        <w:t xml:space="preserve">10 e subitem </w:t>
      </w:r>
      <w:r w:rsidRPr="008B0CB8">
        <w:rPr>
          <w:rFonts w:ascii="Verdana" w:hAnsi="Verdana" w:cs="Arial"/>
          <w:color w:val="262626" w:themeColor="text1" w:themeTint="D9"/>
          <w:sz w:val="16"/>
          <w:szCs w:val="16"/>
        </w:rPr>
        <w:t>5.</w:t>
      </w:r>
      <w:r w:rsidR="00E91A59" w:rsidRPr="008B0CB8">
        <w:rPr>
          <w:rFonts w:ascii="Verdana" w:hAnsi="Verdana" w:cs="Arial"/>
          <w:color w:val="262626" w:themeColor="text1" w:themeTint="D9"/>
          <w:sz w:val="16"/>
          <w:szCs w:val="16"/>
        </w:rPr>
        <w:t>10.3</w:t>
      </w:r>
      <w:r w:rsidR="00E86BAC" w:rsidRPr="008B0CB8">
        <w:rPr>
          <w:rFonts w:ascii="Verdana" w:hAnsi="Verdana" w:cs="Arial"/>
          <w:color w:val="262626" w:themeColor="text1" w:themeTint="D9"/>
          <w:sz w:val="16"/>
          <w:szCs w:val="16"/>
        </w:rPr>
        <w:t xml:space="preserve"> será feita pela data da postagem.</w:t>
      </w:r>
    </w:p>
    <w:p w14:paraId="4ACE896F" w14:textId="3266EC35"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10.</w:t>
      </w:r>
      <w:r w:rsidR="00152846"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Aos deficientes visuais (amblíopes) que solicitarem prova especial ampliada serão oferecidas provas neste sistema, com tamanho de letra correspondente a corpo 24.</w:t>
      </w:r>
    </w:p>
    <w:p w14:paraId="707B328D" w14:textId="26A6DC1E"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10.</w:t>
      </w:r>
      <w:r w:rsidR="00152846" w:rsidRPr="008B0CB8">
        <w:rPr>
          <w:rFonts w:ascii="Verdana" w:hAnsi="Verdana" w:cs="Arial"/>
          <w:color w:val="262626" w:themeColor="text1" w:themeTint="D9"/>
          <w:sz w:val="16"/>
          <w:szCs w:val="16"/>
        </w:rPr>
        <w:t>6</w:t>
      </w:r>
      <w:r w:rsidR="00E86BAC" w:rsidRPr="008B0CB8">
        <w:rPr>
          <w:rFonts w:ascii="Verdana" w:hAnsi="Verdana" w:cs="Arial"/>
          <w:color w:val="262626" w:themeColor="text1" w:themeTint="D9"/>
          <w:sz w:val="16"/>
          <w:szCs w:val="16"/>
        </w:rPr>
        <w:t>. As condições específicas e ajudas técnicas previstas acima não excluem outras que se fizerem necessárias.</w:t>
      </w:r>
    </w:p>
    <w:p w14:paraId="414F3326" w14:textId="2D7400AF"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691069" w:rsidRPr="008B0CB8">
        <w:rPr>
          <w:rFonts w:ascii="Verdana" w:hAnsi="Verdana" w:cs="Arial"/>
          <w:color w:val="262626" w:themeColor="text1" w:themeTint="D9"/>
          <w:sz w:val="16"/>
          <w:szCs w:val="16"/>
        </w:rPr>
        <w:t>10.</w:t>
      </w:r>
      <w:r w:rsidR="00152846" w:rsidRPr="008B0CB8">
        <w:rPr>
          <w:rFonts w:ascii="Verdana" w:hAnsi="Verdana" w:cs="Arial"/>
          <w:color w:val="262626" w:themeColor="text1" w:themeTint="D9"/>
          <w:sz w:val="16"/>
          <w:szCs w:val="16"/>
        </w:rPr>
        <w:t>7</w:t>
      </w:r>
      <w:r w:rsidR="00E86BAC" w:rsidRPr="008B0CB8">
        <w:rPr>
          <w:rFonts w:ascii="Verdana" w:hAnsi="Verdana" w:cs="Arial"/>
          <w:color w:val="262626" w:themeColor="text1" w:themeTint="D9"/>
          <w:sz w:val="16"/>
          <w:szCs w:val="16"/>
        </w:rPr>
        <w:t xml:space="preserve">. O atendimento às condições solicitadas ficará sujeito à análise de viabilidade e razoabilidade do pedido e será divulgado conforme disposto no item </w:t>
      </w:r>
      <w:r w:rsidR="00EE6F6D" w:rsidRPr="008B0CB8">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.1</w:t>
      </w:r>
      <w:r w:rsidR="008E27B2" w:rsidRPr="008B0CB8">
        <w:rPr>
          <w:rFonts w:ascii="Verdana" w:hAnsi="Verdana" w:cs="Arial"/>
          <w:color w:val="262626" w:themeColor="text1" w:themeTint="D9"/>
          <w:sz w:val="16"/>
          <w:szCs w:val="16"/>
        </w:rPr>
        <w:t>6</w:t>
      </w:r>
      <w:r w:rsidR="00E86BAC" w:rsidRPr="008B0CB8">
        <w:rPr>
          <w:rFonts w:ascii="Verdana" w:hAnsi="Verdana" w:cs="Arial"/>
          <w:color w:val="262626" w:themeColor="text1" w:themeTint="D9"/>
          <w:sz w:val="16"/>
          <w:szCs w:val="16"/>
        </w:rPr>
        <w:t xml:space="preserve"> e seus subitens, do Capítulo 3 deste edital.</w:t>
      </w:r>
    </w:p>
    <w:p w14:paraId="166A1040" w14:textId="165A7C08"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11. O laudo médico apresentado terá validade somente para 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e não será devolvido.</w:t>
      </w:r>
    </w:p>
    <w:p w14:paraId="7DFE19C0" w14:textId="29B463E7"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12. O candidato que não atender, dentro do período das inscrições</w:t>
      </w:r>
      <w:r w:rsidR="00152846" w:rsidRPr="008B0CB8">
        <w:rPr>
          <w:rFonts w:ascii="Verdana" w:hAnsi="Verdana" w:cs="Arial"/>
          <w:color w:val="262626" w:themeColor="text1" w:themeTint="D9"/>
          <w:sz w:val="16"/>
          <w:szCs w:val="16"/>
        </w:rPr>
        <w:t>, aos dispositivos mencionados n</w:t>
      </w:r>
      <w:r w:rsidR="00E86BAC" w:rsidRPr="008B0CB8">
        <w:rPr>
          <w:rFonts w:ascii="Verdana" w:hAnsi="Verdana" w:cs="Arial"/>
          <w:color w:val="262626" w:themeColor="text1" w:themeTint="D9"/>
          <w:sz w:val="16"/>
          <w:szCs w:val="16"/>
        </w:rPr>
        <w:t>o ite</w:t>
      </w:r>
      <w:r w:rsidR="00152846" w:rsidRPr="008B0CB8">
        <w:rPr>
          <w:rFonts w:ascii="Verdana" w:hAnsi="Verdana" w:cs="Arial"/>
          <w:color w:val="262626" w:themeColor="text1" w:themeTint="D9"/>
          <w:sz w:val="16"/>
          <w:szCs w:val="16"/>
        </w:rPr>
        <w:t>m</w:t>
      </w:r>
      <w:r w:rsidR="008811F7" w:rsidRPr="008B0CB8">
        <w:rPr>
          <w:rFonts w:ascii="Verdana" w:hAnsi="Verdana" w:cs="Arial"/>
          <w:color w:val="262626" w:themeColor="text1" w:themeTint="D9"/>
          <w:sz w:val="16"/>
          <w:szCs w:val="16"/>
        </w:rPr>
        <w:t xml:space="preserve"> </w:t>
      </w: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xml:space="preserve">10 e </w:t>
      </w:r>
      <w:r w:rsidR="00152846" w:rsidRPr="008B0CB8">
        <w:rPr>
          <w:rFonts w:ascii="Verdana" w:hAnsi="Verdana" w:cs="Arial"/>
          <w:color w:val="262626" w:themeColor="text1" w:themeTint="D9"/>
          <w:sz w:val="16"/>
          <w:szCs w:val="16"/>
        </w:rPr>
        <w:t>respectivas alíneas e</w:t>
      </w:r>
      <w:r w:rsidR="00E86BAC" w:rsidRPr="008B0CB8">
        <w:rPr>
          <w:rFonts w:ascii="Verdana" w:hAnsi="Verdana" w:cs="Arial"/>
          <w:color w:val="262626" w:themeColor="text1" w:themeTint="D9"/>
          <w:sz w:val="16"/>
          <w:szCs w:val="16"/>
        </w:rPr>
        <w:t xml:space="preserve"> subitens, não terá a condição especial atendida ou não será </w:t>
      </w:r>
      <w:r w:rsidR="00ED7F60" w:rsidRPr="008B0CB8">
        <w:rPr>
          <w:rFonts w:ascii="Verdana" w:hAnsi="Verdana" w:cs="Arial"/>
          <w:color w:val="262626" w:themeColor="text1" w:themeTint="D9"/>
          <w:sz w:val="16"/>
          <w:szCs w:val="16"/>
        </w:rPr>
        <w:t>considerada pessoa</w:t>
      </w:r>
      <w:r w:rsidR="00E86BAC" w:rsidRPr="008B0CB8">
        <w:rPr>
          <w:rFonts w:ascii="Verdana" w:hAnsi="Verdana" w:cs="Arial"/>
          <w:color w:val="262626" w:themeColor="text1" w:themeTint="D9"/>
          <w:sz w:val="16"/>
          <w:szCs w:val="16"/>
        </w:rPr>
        <w:t xml:space="preserve"> com deficiência, seja qual for o motivo alegado.</w:t>
      </w:r>
    </w:p>
    <w:p w14:paraId="182EC4ED" w14:textId="4E88E8A2" w:rsidR="00496060" w:rsidRPr="008B0CB8" w:rsidRDefault="004838AE" w:rsidP="00496060">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496060" w:rsidRPr="008B0CB8">
        <w:rPr>
          <w:rFonts w:ascii="Verdana" w:hAnsi="Verdana" w:cs="Arial"/>
          <w:color w:val="262626" w:themeColor="text1" w:themeTint="D9"/>
          <w:sz w:val="16"/>
          <w:szCs w:val="16"/>
        </w:rPr>
        <w:t xml:space="preserve">13. O candidato com deficiência que não realizar a inscrição conforme </w:t>
      </w:r>
      <w:r w:rsidR="00ED7F60" w:rsidRPr="008B0CB8">
        <w:rPr>
          <w:rFonts w:ascii="Verdana" w:hAnsi="Verdana" w:cs="Arial"/>
          <w:color w:val="262626" w:themeColor="text1" w:themeTint="D9"/>
          <w:sz w:val="16"/>
          <w:szCs w:val="16"/>
        </w:rPr>
        <w:t>as instruções constantes deste Capítulo não poderão interpor</w:t>
      </w:r>
      <w:r w:rsidR="00496060" w:rsidRPr="008B0CB8">
        <w:rPr>
          <w:rFonts w:ascii="Verdana" w:hAnsi="Verdana" w:cs="Arial"/>
          <w:color w:val="262626" w:themeColor="text1" w:themeTint="D9"/>
          <w:sz w:val="16"/>
          <w:szCs w:val="16"/>
        </w:rPr>
        <w:t xml:space="preserve"> recurso em favor de sua situação.</w:t>
      </w:r>
    </w:p>
    <w:p w14:paraId="55457A69" w14:textId="4F46DEAE"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w:t>
      </w:r>
      <w:r w:rsidR="00520967" w:rsidRPr="008B0CB8">
        <w:rPr>
          <w:rFonts w:ascii="Verdana" w:hAnsi="Verdana" w:cs="Arial"/>
          <w:color w:val="262626" w:themeColor="text1" w:themeTint="D9"/>
          <w:sz w:val="16"/>
          <w:szCs w:val="16"/>
        </w:rPr>
        <w:t>4</w:t>
      </w:r>
      <w:r w:rsidR="00E86BAC" w:rsidRPr="008B0CB8">
        <w:rPr>
          <w:rFonts w:ascii="Verdana" w:hAnsi="Verdana" w:cs="Arial"/>
          <w:color w:val="262626" w:themeColor="text1" w:themeTint="D9"/>
          <w:sz w:val="16"/>
          <w:szCs w:val="16"/>
        </w:rPr>
        <w:t xml:space="preserve">. Os candidatos, que no ato da inscrição se declararem pessoas com deficiência, se aprovados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terão seus nomes divulgados na lista geral dos aprovados e em lista à parte.</w:t>
      </w:r>
    </w:p>
    <w:p w14:paraId="6575DE77" w14:textId="716CB115"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1</w:t>
      </w:r>
      <w:r w:rsidR="00520967" w:rsidRPr="008B0CB8">
        <w:rPr>
          <w:rFonts w:ascii="Verdana" w:hAnsi="Verdana" w:cs="Arial"/>
          <w:color w:val="262626" w:themeColor="text1" w:themeTint="D9"/>
          <w:sz w:val="16"/>
          <w:szCs w:val="16"/>
        </w:rPr>
        <w:t>5</w:t>
      </w:r>
      <w:r w:rsidR="00E86BAC" w:rsidRPr="008B0CB8">
        <w:rPr>
          <w:rFonts w:ascii="Verdana" w:hAnsi="Verdana" w:cs="Arial"/>
          <w:color w:val="262626" w:themeColor="text1" w:themeTint="D9"/>
          <w:sz w:val="16"/>
          <w:szCs w:val="16"/>
        </w:rPr>
        <w:t>. Após a investidura do candidato, a deficiência não poderá ser arguida para justificar a concessão de readaptação, licença-saúde ou aposentadoria por invalidez.</w:t>
      </w:r>
    </w:p>
    <w:p w14:paraId="75E470A4" w14:textId="77777777" w:rsidR="00085E3E" w:rsidRPr="008B0CB8" w:rsidRDefault="00085E3E" w:rsidP="00E86BAC">
      <w:pPr>
        <w:spacing w:after="0" w:afterAutospacing="0"/>
        <w:jc w:val="both"/>
        <w:rPr>
          <w:rFonts w:ascii="Verdana" w:hAnsi="Verdana" w:cs="Arial"/>
          <w:color w:val="262626" w:themeColor="text1" w:themeTint="D9"/>
          <w:sz w:val="16"/>
          <w:szCs w:val="16"/>
        </w:rPr>
      </w:pPr>
    </w:p>
    <w:p w14:paraId="0D2A5FD3" w14:textId="2DEB0E53" w:rsidR="00E86BAC" w:rsidRPr="008B0CB8" w:rsidRDefault="004838AE" w:rsidP="00390C46">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6.</w:t>
      </w:r>
      <w:r w:rsidR="00E86BAC" w:rsidRPr="008B0CB8">
        <w:rPr>
          <w:rFonts w:ascii="Verdana" w:hAnsi="Verdana" w:cs="Arial"/>
          <w:b/>
          <w:color w:val="262626" w:themeColor="text1" w:themeTint="D9"/>
          <w:sz w:val="16"/>
          <w:szCs w:val="16"/>
        </w:rPr>
        <w:t xml:space="preserve"> DAS PROVAS</w:t>
      </w:r>
    </w:p>
    <w:p w14:paraId="2DAAD3EE" w14:textId="77777777" w:rsidR="00E86BAC" w:rsidRPr="008B0CB8" w:rsidRDefault="00E86BAC" w:rsidP="007B7A85">
      <w:pPr>
        <w:spacing w:after="0" w:afterAutospacing="0"/>
        <w:jc w:val="both"/>
        <w:rPr>
          <w:rFonts w:ascii="Verdana" w:hAnsi="Verdana" w:cs="Arial"/>
          <w:color w:val="262626" w:themeColor="text1" w:themeTint="D9"/>
          <w:sz w:val="16"/>
          <w:szCs w:val="16"/>
        </w:rPr>
      </w:pPr>
    </w:p>
    <w:p w14:paraId="0D9126BC" w14:textId="3BB2353E"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6.</w:t>
      </w:r>
      <w:r w:rsidR="00E86BAC" w:rsidRPr="008B0CB8">
        <w:rPr>
          <w:rFonts w:ascii="Verdana" w:hAnsi="Verdana" w:cs="Arial"/>
          <w:color w:val="262626" w:themeColor="text1" w:themeTint="D9"/>
          <w:sz w:val="16"/>
          <w:szCs w:val="16"/>
        </w:rPr>
        <w:t xml:space="preserve">1. 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constará das seguintes provas e respectivo número de questões:</w:t>
      </w:r>
    </w:p>
    <w:p w14:paraId="1487A289" w14:textId="77777777" w:rsidR="00C97CC2" w:rsidRPr="008B0CB8" w:rsidRDefault="00C97CC2" w:rsidP="00E86BAC">
      <w:pPr>
        <w:spacing w:after="0" w:afterAutospacing="0"/>
        <w:jc w:val="both"/>
        <w:rPr>
          <w:rFonts w:ascii="Verdana" w:hAnsi="Verdana" w:cs="Arial"/>
          <w:color w:val="262626" w:themeColor="text1" w:themeTint="D9"/>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06"/>
        <w:gridCol w:w="2479"/>
        <w:gridCol w:w="2552"/>
        <w:gridCol w:w="1530"/>
      </w:tblGrid>
      <w:tr w:rsidR="008B23A6" w:rsidRPr="008B0CB8" w14:paraId="037F4E71" w14:textId="77777777" w:rsidTr="00BD1FAE">
        <w:trPr>
          <w:trHeight w:val="404"/>
          <w:tblHeader/>
          <w:jc w:val="center"/>
        </w:trPr>
        <w:tc>
          <w:tcPr>
            <w:tcW w:w="10456" w:type="dxa"/>
            <w:gridSpan w:val="5"/>
            <w:vAlign w:val="center"/>
          </w:tcPr>
          <w:p w14:paraId="60CF15AC" w14:textId="0B6AAB3D" w:rsidR="008B23A6" w:rsidRPr="008B0CB8" w:rsidRDefault="008B23A6" w:rsidP="008B23A6">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Ensino médio</w:t>
            </w:r>
          </w:p>
        </w:tc>
      </w:tr>
      <w:tr w:rsidR="008B0CB8" w:rsidRPr="008B0CB8" w14:paraId="1FA23462" w14:textId="3A393989" w:rsidTr="0034099D">
        <w:trPr>
          <w:trHeight w:val="410"/>
          <w:tblHeader/>
          <w:jc w:val="center"/>
        </w:trPr>
        <w:tc>
          <w:tcPr>
            <w:tcW w:w="2689" w:type="dxa"/>
            <w:shd w:val="clear" w:color="auto" w:fill="auto"/>
            <w:vAlign w:val="center"/>
          </w:tcPr>
          <w:p w14:paraId="45F0E831" w14:textId="77777777" w:rsidR="00BD1FAE" w:rsidRPr="008B0CB8" w:rsidRDefault="00BD1FAE" w:rsidP="00BD1FA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Cargo</w:t>
            </w:r>
          </w:p>
        </w:tc>
        <w:tc>
          <w:tcPr>
            <w:tcW w:w="1206" w:type="dxa"/>
            <w:shd w:val="clear" w:color="auto" w:fill="auto"/>
            <w:vAlign w:val="center"/>
          </w:tcPr>
          <w:p w14:paraId="460880E8" w14:textId="77777777" w:rsidR="00BD1FAE" w:rsidRPr="008B0CB8" w:rsidRDefault="00BD1FAE" w:rsidP="00BD1FA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Formas de Avaliação</w:t>
            </w:r>
          </w:p>
        </w:tc>
        <w:tc>
          <w:tcPr>
            <w:tcW w:w="2479" w:type="dxa"/>
            <w:shd w:val="clear" w:color="auto" w:fill="auto"/>
            <w:vAlign w:val="center"/>
          </w:tcPr>
          <w:p w14:paraId="4F462DB4" w14:textId="3F5156DC" w:rsidR="00BD1FAE" w:rsidRPr="008B0CB8" w:rsidRDefault="00BD1FAE" w:rsidP="00BD1FA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Quantidade de questões</w:t>
            </w:r>
            <w:r w:rsidR="0034099D">
              <w:rPr>
                <w:rFonts w:ascii="Verdana" w:hAnsi="Verdana" w:cs="Arial"/>
                <w:b/>
                <w:color w:val="262626" w:themeColor="text1" w:themeTint="D9"/>
                <w:sz w:val="16"/>
                <w:szCs w:val="16"/>
              </w:rPr>
              <w:t xml:space="preserve">/ </w:t>
            </w:r>
            <w:r w:rsidR="0034099D" w:rsidRPr="0034099D">
              <w:rPr>
                <w:rFonts w:ascii="Verdana" w:hAnsi="Verdana" w:cs="Arial"/>
                <w:b/>
                <w:color w:val="262626" w:themeColor="text1" w:themeTint="D9"/>
                <w:sz w:val="16"/>
                <w:szCs w:val="16"/>
              </w:rPr>
              <w:t>pontos por questão</w:t>
            </w:r>
          </w:p>
          <w:p w14:paraId="52544208" w14:textId="27145CED" w:rsidR="00BD1FAE" w:rsidRPr="008B0CB8" w:rsidRDefault="00BD1FAE" w:rsidP="00BD1FA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POCB</w:t>
            </w:r>
          </w:p>
        </w:tc>
        <w:tc>
          <w:tcPr>
            <w:tcW w:w="2552" w:type="dxa"/>
            <w:shd w:val="clear" w:color="auto" w:fill="auto"/>
            <w:vAlign w:val="center"/>
          </w:tcPr>
          <w:p w14:paraId="6B28FC63" w14:textId="77777777" w:rsidR="0034099D" w:rsidRDefault="00BD1FAE" w:rsidP="0034099D">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Quantidade de questões</w:t>
            </w:r>
            <w:proofErr w:type="gramStart"/>
            <w:r w:rsidR="0034099D">
              <w:rPr>
                <w:rFonts w:ascii="Verdana" w:hAnsi="Verdana" w:cs="Arial"/>
                <w:b/>
                <w:color w:val="262626" w:themeColor="text1" w:themeTint="D9"/>
                <w:sz w:val="16"/>
                <w:szCs w:val="16"/>
              </w:rPr>
              <w:t xml:space="preserve">/ </w:t>
            </w:r>
            <w:r w:rsidRPr="008B0CB8">
              <w:rPr>
                <w:rFonts w:ascii="Verdana" w:hAnsi="Verdana" w:cs="Arial"/>
                <w:b/>
                <w:color w:val="262626" w:themeColor="text1" w:themeTint="D9"/>
                <w:sz w:val="16"/>
                <w:szCs w:val="16"/>
              </w:rPr>
              <w:t xml:space="preserve"> </w:t>
            </w:r>
            <w:r w:rsidR="0034099D" w:rsidRPr="0034099D">
              <w:rPr>
                <w:rFonts w:ascii="Verdana" w:hAnsi="Verdana" w:cs="Arial"/>
                <w:b/>
                <w:color w:val="262626" w:themeColor="text1" w:themeTint="D9"/>
                <w:sz w:val="16"/>
                <w:szCs w:val="16"/>
              </w:rPr>
              <w:t>pontos</w:t>
            </w:r>
            <w:proofErr w:type="gramEnd"/>
            <w:r w:rsidR="0034099D" w:rsidRPr="0034099D">
              <w:rPr>
                <w:rFonts w:ascii="Verdana" w:hAnsi="Verdana" w:cs="Arial"/>
                <w:b/>
                <w:color w:val="262626" w:themeColor="text1" w:themeTint="D9"/>
                <w:sz w:val="16"/>
                <w:szCs w:val="16"/>
              </w:rPr>
              <w:t xml:space="preserve"> por questão</w:t>
            </w:r>
          </w:p>
          <w:p w14:paraId="05761F7A" w14:textId="1E67526F" w:rsidR="00BD1FAE" w:rsidRPr="008B0CB8" w:rsidRDefault="00BD1FAE" w:rsidP="0034099D">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POCE</w:t>
            </w:r>
          </w:p>
        </w:tc>
        <w:tc>
          <w:tcPr>
            <w:tcW w:w="1530" w:type="dxa"/>
            <w:vAlign w:val="center"/>
          </w:tcPr>
          <w:p w14:paraId="40610FB7" w14:textId="719EB2B5" w:rsidR="00BD1FAE" w:rsidRPr="008B0CB8" w:rsidRDefault="00BD1FAE" w:rsidP="00BD1FAE">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Pontuação</w:t>
            </w:r>
          </w:p>
        </w:tc>
      </w:tr>
      <w:tr w:rsidR="0034099D" w:rsidRPr="00B609F4" w14:paraId="716894B2" w14:textId="66A4BC3D" w:rsidTr="0034099D">
        <w:trPr>
          <w:trHeight w:val="694"/>
          <w:jc w:val="center"/>
        </w:trPr>
        <w:tc>
          <w:tcPr>
            <w:tcW w:w="2689" w:type="dxa"/>
            <w:vAlign w:val="center"/>
          </w:tcPr>
          <w:p w14:paraId="2CC05BC2" w14:textId="0ED0AC50" w:rsidR="0034099D" w:rsidRPr="008B0CB8" w:rsidRDefault="0034099D" w:rsidP="0034099D">
            <w:pPr>
              <w:rPr>
                <w:rFonts w:ascii="Verdana" w:hAnsi="Verdana" w:cs="Arial"/>
                <w:color w:val="262626" w:themeColor="text1" w:themeTint="D9"/>
                <w:sz w:val="16"/>
                <w:szCs w:val="16"/>
              </w:rPr>
            </w:pPr>
            <w:r w:rsidRPr="008B0CB8">
              <w:rPr>
                <w:rFonts w:ascii="Verdana" w:hAnsi="Verdana" w:cs="Arial"/>
                <w:b/>
                <w:bCs/>
                <w:color w:val="262626" w:themeColor="text1" w:themeTint="D9"/>
                <w:sz w:val="16"/>
                <w:szCs w:val="16"/>
              </w:rPr>
              <w:t>Assistente Administrativo</w:t>
            </w:r>
          </w:p>
        </w:tc>
        <w:tc>
          <w:tcPr>
            <w:tcW w:w="1206" w:type="dxa"/>
            <w:vAlign w:val="center"/>
          </w:tcPr>
          <w:p w14:paraId="6A8CF83E" w14:textId="77777777" w:rsidR="0034099D" w:rsidRPr="008B0CB8" w:rsidRDefault="0034099D" w:rsidP="0034099D">
            <w:pPr>
              <w:spacing w:after="0" w:afterAutospacing="0"/>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Objetiva </w:t>
            </w:r>
          </w:p>
        </w:tc>
        <w:tc>
          <w:tcPr>
            <w:tcW w:w="2479" w:type="dxa"/>
            <w:vAlign w:val="center"/>
          </w:tcPr>
          <w:p w14:paraId="0EE17572" w14:textId="77777777" w:rsidR="0034099D" w:rsidRPr="008B0CB8" w:rsidRDefault="0034099D" w:rsidP="0034099D">
            <w:pPr>
              <w:pStyle w:val="Default"/>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10 Língua Portuguesa</w:t>
            </w:r>
            <w:r>
              <w:rPr>
                <w:rFonts w:ascii="Verdana" w:hAnsi="Verdana" w:cs="Arial"/>
                <w:color w:val="262626" w:themeColor="text1" w:themeTint="D9"/>
                <w:sz w:val="16"/>
                <w:szCs w:val="16"/>
              </w:rPr>
              <w:t xml:space="preserve"> (2 pontos)</w:t>
            </w:r>
          </w:p>
          <w:p w14:paraId="0138B6F5" w14:textId="7A635CB2" w:rsidR="0034099D" w:rsidRPr="008B0CB8" w:rsidRDefault="0034099D" w:rsidP="0034099D">
            <w:pPr>
              <w:pStyle w:val="Default"/>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10 Matemática</w:t>
            </w:r>
            <w:r>
              <w:rPr>
                <w:rFonts w:ascii="Verdana" w:hAnsi="Verdana" w:cs="Arial"/>
                <w:color w:val="262626" w:themeColor="text1" w:themeTint="D9"/>
                <w:sz w:val="16"/>
                <w:szCs w:val="16"/>
              </w:rPr>
              <w:t xml:space="preserve"> (2 pontos)</w:t>
            </w:r>
          </w:p>
        </w:tc>
        <w:tc>
          <w:tcPr>
            <w:tcW w:w="2552" w:type="dxa"/>
            <w:vAlign w:val="center"/>
          </w:tcPr>
          <w:p w14:paraId="77CF93DE" w14:textId="6F7CB785" w:rsidR="0034099D" w:rsidRPr="008B0CB8" w:rsidRDefault="0034099D" w:rsidP="0034099D">
            <w:pPr>
              <w:pStyle w:val="SemEspaamento"/>
              <w:rPr>
                <w:rFonts w:ascii="Verdana" w:hAnsi="Verdana" w:cs="Arial"/>
                <w:color w:val="262626" w:themeColor="text1" w:themeTint="D9"/>
                <w:sz w:val="16"/>
                <w:szCs w:val="16"/>
              </w:rPr>
            </w:pPr>
            <w:r>
              <w:rPr>
                <w:rFonts w:ascii="Verdana" w:hAnsi="Verdana" w:cs="Arial"/>
                <w:color w:val="262626" w:themeColor="text1" w:themeTint="D9"/>
                <w:sz w:val="16"/>
                <w:szCs w:val="16"/>
              </w:rPr>
              <w:t>2</w:t>
            </w:r>
            <w:r w:rsidRPr="008B0CB8">
              <w:rPr>
                <w:rFonts w:ascii="Verdana" w:hAnsi="Verdana" w:cs="Arial"/>
                <w:color w:val="262626" w:themeColor="text1" w:themeTint="D9"/>
                <w:sz w:val="16"/>
                <w:szCs w:val="16"/>
              </w:rPr>
              <w:t>0 Conhecimentos Específicos</w:t>
            </w:r>
            <w:r>
              <w:rPr>
                <w:rFonts w:ascii="Verdana" w:hAnsi="Verdana" w:cs="Arial"/>
                <w:color w:val="262626" w:themeColor="text1" w:themeTint="D9"/>
                <w:sz w:val="16"/>
                <w:szCs w:val="16"/>
              </w:rPr>
              <w:t xml:space="preserve"> (3 pontos)</w:t>
            </w:r>
          </w:p>
        </w:tc>
        <w:tc>
          <w:tcPr>
            <w:tcW w:w="1530" w:type="dxa"/>
          </w:tcPr>
          <w:p w14:paraId="58D66B6A" w14:textId="48123802" w:rsidR="0034099D" w:rsidRPr="00B609F4" w:rsidRDefault="0034099D" w:rsidP="0034099D">
            <w:pPr>
              <w:pStyle w:val="SemEspaamento"/>
              <w:rPr>
                <w:rFonts w:ascii="Verdana" w:hAnsi="Verdana" w:cs="Arial"/>
                <w:color w:val="262626" w:themeColor="text1" w:themeTint="D9"/>
                <w:sz w:val="16"/>
                <w:szCs w:val="16"/>
              </w:rPr>
            </w:pPr>
            <w:r w:rsidRPr="00B609F4">
              <w:rPr>
                <w:rFonts w:ascii="Verdana" w:hAnsi="Verdana" w:cs="Arial"/>
                <w:color w:val="262626" w:themeColor="text1" w:themeTint="D9"/>
                <w:sz w:val="16"/>
                <w:szCs w:val="16"/>
              </w:rPr>
              <w:t>Conforme disposto no Capitulo 8, deste edital.</w:t>
            </w:r>
          </w:p>
        </w:tc>
      </w:tr>
    </w:tbl>
    <w:p w14:paraId="18466CF8" w14:textId="77777777" w:rsidR="008B23A6" w:rsidRPr="008B0CB8" w:rsidRDefault="008B23A6" w:rsidP="00E86BAC">
      <w:pPr>
        <w:spacing w:after="0" w:afterAutospacing="0"/>
        <w:jc w:val="both"/>
        <w:rPr>
          <w:rFonts w:ascii="Verdana" w:hAnsi="Verdana" w:cs="Arial"/>
          <w:color w:val="262626" w:themeColor="text1" w:themeTint="D9"/>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2410"/>
        <w:gridCol w:w="2552"/>
        <w:gridCol w:w="1530"/>
      </w:tblGrid>
      <w:tr w:rsidR="00C97CC2" w:rsidRPr="008B0CB8" w14:paraId="071F1FBD" w14:textId="77777777" w:rsidTr="0034099D">
        <w:trPr>
          <w:trHeight w:val="404"/>
          <w:tblHeader/>
          <w:jc w:val="center"/>
        </w:trPr>
        <w:tc>
          <w:tcPr>
            <w:tcW w:w="10456" w:type="dxa"/>
            <w:gridSpan w:val="5"/>
            <w:vAlign w:val="center"/>
          </w:tcPr>
          <w:p w14:paraId="32732A00" w14:textId="77777777" w:rsidR="00C97CC2" w:rsidRPr="008B0CB8" w:rsidRDefault="00C97CC2" w:rsidP="00C97CC2">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Ensino superior</w:t>
            </w:r>
          </w:p>
        </w:tc>
      </w:tr>
      <w:tr w:rsidR="008B0CB8" w:rsidRPr="008B0CB8" w14:paraId="6F685824" w14:textId="6207C393" w:rsidTr="0034099D">
        <w:trPr>
          <w:trHeight w:val="410"/>
          <w:tblHeader/>
          <w:jc w:val="center"/>
        </w:trPr>
        <w:tc>
          <w:tcPr>
            <w:tcW w:w="2830" w:type="dxa"/>
            <w:shd w:val="clear" w:color="auto" w:fill="auto"/>
            <w:vAlign w:val="center"/>
          </w:tcPr>
          <w:p w14:paraId="5011520D" w14:textId="77777777"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Cargo</w:t>
            </w:r>
          </w:p>
        </w:tc>
        <w:tc>
          <w:tcPr>
            <w:tcW w:w="1134" w:type="dxa"/>
            <w:shd w:val="clear" w:color="auto" w:fill="auto"/>
            <w:vAlign w:val="center"/>
          </w:tcPr>
          <w:p w14:paraId="4385A5FF" w14:textId="77777777"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Formas de Avaliação</w:t>
            </w:r>
          </w:p>
        </w:tc>
        <w:tc>
          <w:tcPr>
            <w:tcW w:w="2410" w:type="dxa"/>
            <w:shd w:val="clear" w:color="auto" w:fill="auto"/>
            <w:vAlign w:val="center"/>
          </w:tcPr>
          <w:p w14:paraId="793E0957" w14:textId="541FFA3A"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Quantidade de questões</w:t>
            </w:r>
            <w:r w:rsidR="0034099D">
              <w:rPr>
                <w:rFonts w:ascii="Verdana" w:hAnsi="Verdana" w:cs="Arial"/>
                <w:b/>
                <w:color w:val="262626" w:themeColor="text1" w:themeTint="D9"/>
                <w:sz w:val="16"/>
                <w:szCs w:val="16"/>
              </w:rPr>
              <w:t xml:space="preserve">/ </w:t>
            </w:r>
            <w:r w:rsidR="0034099D" w:rsidRPr="0034099D">
              <w:rPr>
                <w:rFonts w:ascii="Verdana" w:hAnsi="Verdana" w:cs="Arial"/>
                <w:b/>
                <w:color w:val="262626" w:themeColor="text1" w:themeTint="D9"/>
                <w:sz w:val="16"/>
                <w:szCs w:val="16"/>
              </w:rPr>
              <w:t>pontos por questão</w:t>
            </w:r>
          </w:p>
          <w:p w14:paraId="5BF94969" w14:textId="77777777"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 POCB</w:t>
            </w:r>
          </w:p>
        </w:tc>
        <w:tc>
          <w:tcPr>
            <w:tcW w:w="2552" w:type="dxa"/>
            <w:shd w:val="clear" w:color="auto" w:fill="auto"/>
            <w:vAlign w:val="center"/>
          </w:tcPr>
          <w:p w14:paraId="05823643" w14:textId="6670BC56"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Quantidade de questões</w:t>
            </w:r>
            <w:r w:rsidR="0034099D">
              <w:rPr>
                <w:rFonts w:ascii="Verdana" w:hAnsi="Verdana" w:cs="Arial"/>
                <w:b/>
                <w:color w:val="262626" w:themeColor="text1" w:themeTint="D9"/>
                <w:sz w:val="16"/>
                <w:szCs w:val="16"/>
              </w:rPr>
              <w:t xml:space="preserve">/ </w:t>
            </w:r>
            <w:r w:rsidR="0034099D" w:rsidRPr="0034099D">
              <w:rPr>
                <w:rFonts w:ascii="Verdana" w:hAnsi="Verdana" w:cs="Arial"/>
                <w:b/>
                <w:color w:val="262626" w:themeColor="text1" w:themeTint="D9"/>
                <w:sz w:val="16"/>
                <w:szCs w:val="16"/>
              </w:rPr>
              <w:t>pontos por questão</w:t>
            </w:r>
            <w:r w:rsidRPr="008B0CB8">
              <w:rPr>
                <w:rFonts w:ascii="Verdana" w:hAnsi="Verdana" w:cs="Arial"/>
                <w:b/>
                <w:color w:val="262626" w:themeColor="text1" w:themeTint="D9"/>
                <w:sz w:val="16"/>
                <w:szCs w:val="16"/>
              </w:rPr>
              <w:t xml:space="preserve"> </w:t>
            </w:r>
            <w:r w:rsidR="0034099D">
              <w:rPr>
                <w:rFonts w:ascii="Verdana" w:hAnsi="Verdana" w:cs="Arial"/>
                <w:b/>
                <w:color w:val="262626" w:themeColor="text1" w:themeTint="D9"/>
                <w:sz w:val="16"/>
                <w:szCs w:val="16"/>
              </w:rPr>
              <w:t xml:space="preserve">     </w:t>
            </w:r>
            <w:r w:rsidRPr="008B0CB8">
              <w:rPr>
                <w:rFonts w:ascii="Verdana" w:hAnsi="Verdana" w:cs="Arial"/>
                <w:b/>
                <w:color w:val="262626" w:themeColor="text1" w:themeTint="D9"/>
                <w:sz w:val="16"/>
                <w:szCs w:val="16"/>
              </w:rPr>
              <w:t>POCE</w:t>
            </w:r>
          </w:p>
        </w:tc>
        <w:tc>
          <w:tcPr>
            <w:tcW w:w="1530" w:type="dxa"/>
            <w:vAlign w:val="center"/>
          </w:tcPr>
          <w:p w14:paraId="5EE6BACA" w14:textId="179C5ABA" w:rsidR="00BD1FAE" w:rsidRPr="008B0CB8" w:rsidRDefault="00BD1FAE" w:rsidP="00652765">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Pontuação</w:t>
            </w:r>
          </w:p>
        </w:tc>
      </w:tr>
      <w:tr w:rsidR="00BD1FAE" w:rsidRPr="008B0CB8" w14:paraId="40D3DB04" w14:textId="5498AFCC" w:rsidTr="0034099D">
        <w:trPr>
          <w:trHeight w:val="851"/>
          <w:jc w:val="center"/>
        </w:trPr>
        <w:tc>
          <w:tcPr>
            <w:tcW w:w="2830" w:type="dxa"/>
            <w:vAlign w:val="center"/>
          </w:tcPr>
          <w:p w14:paraId="797CC00F" w14:textId="5E173AFC" w:rsidR="00BD1FAE" w:rsidRPr="008B0CB8" w:rsidRDefault="00BD1FAE" w:rsidP="002B606C">
            <w:pPr>
              <w:rPr>
                <w:rFonts w:ascii="Verdana" w:hAnsi="Verdana" w:cs="Arial"/>
                <w:b/>
                <w:color w:val="262626" w:themeColor="text1" w:themeTint="D9"/>
                <w:sz w:val="16"/>
                <w:szCs w:val="16"/>
              </w:rPr>
            </w:pPr>
            <w:r w:rsidRPr="008B0CB8">
              <w:rPr>
                <w:rFonts w:ascii="Verdana" w:hAnsi="Verdana" w:cs="Arial"/>
                <w:b/>
                <w:bCs/>
                <w:color w:val="262626" w:themeColor="text1" w:themeTint="D9"/>
                <w:sz w:val="16"/>
                <w:szCs w:val="16"/>
              </w:rPr>
              <w:t>Diretor Contábil Financeiro</w:t>
            </w:r>
          </w:p>
        </w:tc>
        <w:tc>
          <w:tcPr>
            <w:tcW w:w="1134" w:type="dxa"/>
            <w:vAlign w:val="center"/>
          </w:tcPr>
          <w:p w14:paraId="41E0E7AD" w14:textId="76563C94" w:rsidR="00BD1FAE" w:rsidRPr="008B0CB8" w:rsidRDefault="00BD1FAE" w:rsidP="004838AE">
            <w:pPr>
              <w:spacing w:after="0" w:afterAutospacing="0"/>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Objetiva </w:t>
            </w:r>
          </w:p>
        </w:tc>
        <w:tc>
          <w:tcPr>
            <w:tcW w:w="2410" w:type="dxa"/>
            <w:tcBorders>
              <w:bottom w:val="single" w:sz="4" w:space="0" w:color="auto"/>
            </w:tcBorders>
            <w:vAlign w:val="center"/>
          </w:tcPr>
          <w:p w14:paraId="655EE4FC" w14:textId="2C01B794" w:rsidR="00BD1FAE" w:rsidRPr="008B0CB8" w:rsidRDefault="00BD1FAE" w:rsidP="004838AE">
            <w:pPr>
              <w:pStyle w:val="Default"/>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10 Língua Portuguesa</w:t>
            </w:r>
            <w:r w:rsidR="0034099D">
              <w:rPr>
                <w:rFonts w:ascii="Verdana" w:hAnsi="Verdana" w:cs="Arial"/>
                <w:color w:val="262626" w:themeColor="text1" w:themeTint="D9"/>
                <w:sz w:val="16"/>
                <w:szCs w:val="16"/>
              </w:rPr>
              <w:t xml:space="preserve"> (2 pontos)</w:t>
            </w:r>
          </w:p>
          <w:p w14:paraId="6C24A4CC" w14:textId="4DE679B7" w:rsidR="00BD1FAE" w:rsidRPr="008B0CB8" w:rsidRDefault="00BD1FAE" w:rsidP="00EF0426">
            <w:pPr>
              <w:pStyle w:val="Default"/>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10 Matemática</w:t>
            </w:r>
            <w:r w:rsidR="0034099D">
              <w:rPr>
                <w:rFonts w:ascii="Verdana" w:hAnsi="Verdana" w:cs="Arial"/>
                <w:color w:val="262626" w:themeColor="text1" w:themeTint="D9"/>
                <w:sz w:val="16"/>
                <w:szCs w:val="16"/>
              </w:rPr>
              <w:t xml:space="preserve"> (2 pontos)</w:t>
            </w:r>
          </w:p>
        </w:tc>
        <w:tc>
          <w:tcPr>
            <w:tcW w:w="2552" w:type="dxa"/>
            <w:tcBorders>
              <w:bottom w:val="single" w:sz="4" w:space="0" w:color="auto"/>
            </w:tcBorders>
            <w:vAlign w:val="center"/>
          </w:tcPr>
          <w:p w14:paraId="54D314DA" w14:textId="14BD9310" w:rsidR="00BD1FAE" w:rsidRPr="008B0CB8" w:rsidRDefault="00EF0426" w:rsidP="004838AE">
            <w:pPr>
              <w:pStyle w:val="SemEspaamento"/>
              <w:rPr>
                <w:rFonts w:ascii="Verdana" w:hAnsi="Verdana" w:cs="Arial"/>
                <w:color w:val="262626" w:themeColor="text1" w:themeTint="D9"/>
                <w:sz w:val="16"/>
                <w:szCs w:val="16"/>
              </w:rPr>
            </w:pPr>
            <w:r>
              <w:rPr>
                <w:rFonts w:ascii="Verdana" w:hAnsi="Verdana" w:cs="Arial"/>
                <w:color w:val="262626" w:themeColor="text1" w:themeTint="D9"/>
                <w:sz w:val="16"/>
                <w:szCs w:val="16"/>
              </w:rPr>
              <w:t>2</w:t>
            </w:r>
            <w:r w:rsidR="00BD1FAE" w:rsidRPr="008B0CB8">
              <w:rPr>
                <w:rFonts w:ascii="Verdana" w:hAnsi="Verdana" w:cs="Arial"/>
                <w:color w:val="262626" w:themeColor="text1" w:themeTint="D9"/>
                <w:sz w:val="16"/>
                <w:szCs w:val="16"/>
              </w:rPr>
              <w:t>0 Conhecimentos Específicos</w:t>
            </w:r>
            <w:r w:rsidR="0034099D">
              <w:rPr>
                <w:rFonts w:ascii="Verdana" w:hAnsi="Verdana" w:cs="Arial"/>
                <w:color w:val="262626" w:themeColor="text1" w:themeTint="D9"/>
                <w:sz w:val="16"/>
                <w:szCs w:val="16"/>
              </w:rPr>
              <w:t xml:space="preserve"> (3 pontos)</w:t>
            </w:r>
          </w:p>
        </w:tc>
        <w:tc>
          <w:tcPr>
            <w:tcW w:w="1530" w:type="dxa"/>
            <w:tcBorders>
              <w:bottom w:val="single" w:sz="4" w:space="0" w:color="auto"/>
            </w:tcBorders>
          </w:tcPr>
          <w:p w14:paraId="009D0BD7" w14:textId="1077797A" w:rsidR="00BD1FAE" w:rsidRPr="00B609F4" w:rsidRDefault="00BD1FAE" w:rsidP="004838AE">
            <w:pPr>
              <w:pStyle w:val="SemEspaamento"/>
              <w:rPr>
                <w:rFonts w:ascii="Verdana" w:hAnsi="Verdana" w:cs="Arial"/>
                <w:color w:val="262626" w:themeColor="text1" w:themeTint="D9"/>
                <w:sz w:val="16"/>
                <w:szCs w:val="16"/>
              </w:rPr>
            </w:pPr>
            <w:r w:rsidRPr="00B609F4">
              <w:rPr>
                <w:rFonts w:ascii="Verdana" w:hAnsi="Verdana" w:cs="Arial"/>
                <w:color w:val="262626" w:themeColor="text1" w:themeTint="D9"/>
                <w:sz w:val="16"/>
                <w:szCs w:val="16"/>
              </w:rPr>
              <w:t xml:space="preserve">Conforme disposto no Capitulo </w:t>
            </w:r>
            <w:r w:rsidR="0075344A" w:rsidRPr="00B609F4">
              <w:rPr>
                <w:rFonts w:ascii="Verdana" w:hAnsi="Verdana" w:cs="Arial"/>
                <w:color w:val="262626" w:themeColor="text1" w:themeTint="D9"/>
                <w:sz w:val="16"/>
                <w:szCs w:val="16"/>
              </w:rPr>
              <w:t>8</w:t>
            </w:r>
            <w:r w:rsidRPr="00B609F4">
              <w:rPr>
                <w:rFonts w:ascii="Verdana" w:hAnsi="Verdana" w:cs="Arial"/>
                <w:color w:val="262626" w:themeColor="text1" w:themeTint="D9"/>
                <w:sz w:val="16"/>
                <w:szCs w:val="16"/>
              </w:rPr>
              <w:t>, deste edital.</w:t>
            </w:r>
          </w:p>
        </w:tc>
      </w:tr>
      <w:tr w:rsidR="0034099D" w:rsidRPr="008B0CB8" w14:paraId="0EDADF76" w14:textId="23DBEBB5" w:rsidTr="0034099D">
        <w:trPr>
          <w:trHeight w:val="851"/>
          <w:jc w:val="center"/>
        </w:trPr>
        <w:tc>
          <w:tcPr>
            <w:tcW w:w="2830" w:type="dxa"/>
            <w:vAlign w:val="center"/>
          </w:tcPr>
          <w:p w14:paraId="110A58F0" w14:textId="11DFE8B2" w:rsidR="0034099D" w:rsidRPr="008B0CB8" w:rsidRDefault="0034099D" w:rsidP="0034099D">
            <w:pPr>
              <w:pStyle w:val="Default"/>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Procurador Jurídico</w:t>
            </w:r>
          </w:p>
        </w:tc>
        <w:tc>
          <w:tcPr>
            <w:tcW w:w="1134" w:type="dxa"/>
            <w:vAlign w:val="center"/>
          </w:tcPr>
          <w:p w14:paraId="5502AC67" w14:textId="68030677" w:rsidR="0034099D" w:rsidRPr="008B0CB8" w:rsidRDefault="0034099D" w:rsidP="0034099D">
            <w:pPr>
              <w:spacing w:after="0" w:afterAutospacing="0"/>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Objetiva + </w:t>
            </w:r>
            <w:r w:rsidRPr="0034099D">
              <w:rPr>
                <w:rFonts w:ascii="Verdana" w:hAnsi="Verdana" w:cs="Arial"/>
                <w:color w:val="262626" w:themeColor="text1" w:themeTint="D9"/>
                <w:sz w:val="15"/>
                <w:szCs w:val="15"/>
              </w:rPr>
              <w:t>Dissertativa</w:t>
            </w:r>
          </w:p>
        </w:tc>
        <w:tc>
          <w:tcPr>
            <w:tcW w:w="2410" w:type="dxa"/>
            <w:tcBorders>
              <w:top w:val="single" w:sz="4" w:space="0" w:color="auto"/>
              <w:left w:val="single" w:sz="4" w:space="0" w:color="00B050"/>
              <w:bottom w:val="single" w:sz="4" w:space="0" w:color="auto"/>
              <w:right w:val="single" w:sz="4" w:space="0" w:color="auto"/>
            </w:tcBorders>
            <w:vAlign w:val="center"/>
          </w:tcPr>
          <w:p w14:paraId="35958C23" w14:textId="5E82A81E" w:rsidR="0034099D" w:rsidRPr="008B0CB8" w:rsidRDefault="0034099D" w:rsidP="0034099D">
            <w:pPr>
              <w:pStyle w:val="Default"/>
              <w:rPr>
                <w:rFonts w:ascii="Verdana" w:hAnsi="Verdana" w:cs="Arial"/>
                <w:color w:val="262626" w:themeColor="text1" w:themeTint="D9"/>
                <w:sz w:val="16"/>
                <w:szCs w:val="16"/>
              </w:rPr>
            </w:pPr>
            <w:r>
              <w:rPr>
                <w:rFonts w:ascii="Verdana" w:hAnsi="Verdana" w:cs="Arial"/>
                <w:color w:val="3B3838" w:themeColor="background2" w:themeShade="40"/>
                <w:sz w:val="16"/>
                <w:szCs w:val="16"/>
              </w:rPr>
              <w:t>10 Língua Portuguesa (1 ponto)</w:t>
            </w:r>
          </w:p>
        </w:tc>
        <w:tc>
          <w:tcPr>
            <w:tcW w:w="2552" w:type="dxa"/>
            <w:tcBorders>
              <w:top w:val="single" w:sz="4" w:space="0" w:color="auto"/>
              <w:left w:val="single" w:sz="4" w:space="0" w:color="auto"/>
              <w:bottom w:val="single" w:sz="4" w:space="0" w:color="auto"/>
              <w:right w:val="single" w:sz="4" w:space="0" w:color="auto"/>
            </w:tcBorders>
            <w:vAlign w:val="center"/>
          </w:tcPr>
          <w:p w14:paraId="452DF348" w14:textId="3092624C" w:rsidR="0034099D" w:rsidRPr="008B0CB8" w:rsidRDefault="0034099D" w:rsidP="0034099D">
            <w:pPr>
              <w:pStyle w:val="SemEspaamento"/>
              <w:rPr>
                <w:rFonts w:ascii="Verdana" w:hAnsi="Verdana" w:cs="Arial"/>
                <w:color w:val="262626" w:themeColor="text1" w:themeTint="D9"/>
                <w:sz w:val="16"/>
                <w:szCs w:val="16"/>
              </w:rPr>
            </w:pPr>
            <w:r>
              <w:rPr>
                <w:rFonts w:ascii="Verdana" w:hAnsi="Verdana" w:cs="Arial"/>
                <w:color w:val="3B3838" w:themeColor="background2" w:themeShade="40"/>
                <w:sz w:val="16"/>
                <w:szCs w:val="16"/>
              </w:rPr>
              <w:t>30 Conhecimentos Específicos (3 pontos)</w:t>
            </w:r>
          </w:p>
        </w:tc>
        <w:tc>
          <w:tcPr>
            <w:tcW w:w="1530" w:type="dxa"/>
            <w:tcBorders>
              <w:top w:val="single" w:sz="4" w:space="0" w:color="auto"/>
              <w:left w:val="single" w:sz="4" w:space="0" w:color="auto"/>
              <w:bottom w:val="single" w:sz="4" w:space="0" w:color="auto"/>
            </w:tcBorders>
          </w:tcPr>
          <w:p w14:paraId="46EE45DD" w14:textId="7DD422FE" w:rsidR="0034099D" w:rsidRPr="00B609F4" w:rsidRDefault="0034099D" w:rsidP="0034099D">
            <w:pPr>
              <w:pStyle w:val="SemEspaamento"/>
              <w:rPr>
                <w:rFonts w:ascii="Verdana" w:hAnsi="Verdana" w:cs="Arial"/>
                <w:color w:val="262626" w:themeColor="text1" w:themeTint="D9"/>
                <w:sz w:val="16"/>
                <w:szCs w:val="16"/>
              </w:rPr>
            </w:pPr>
            <w:r w:rsidRPr="00B609F4">
              <w:rPr>
                <w:rFonts w:ascii="Verdana" w:hAnsi="Verdana" w:cs="Arial"/>
                <w:color w:val="262626" w:themeColor="text1" w:themeTint="D9"/>
                <w:sz w:val="16"/>
                <w:szCs w:val="16"/>
              </w:rPr>
              <w:t>Conforme disposto nos Capítulos 8 e 9, deste edital.</w:t>
            </w:r>
          </w:p>
        </w:tc>
      </w:tr>
    </w:tbl>
    <w:p w14:paraId="7DBB5E39" w14:textId="77777777" w:rsidR="00C97CC2" w:rsidRPr="008B0CB8" w:rsidRDefault="00C97CC2" w:rsidP="00E86BAC">
      <w:pPr>
        <w:spacing w:after="0" w:afterAutospacing="0"/>
        <w:jc w:val="both"/>
        <w:rPr>
          <w:rFonts w:ascii="Verdana" w:hAnsi="Verdana" w:cs="Arial"/>
          <w:color w:val="262626" w:themeColor="text1" w:themeTint="D9"/>
          <w:sz w:val="16"/>
          <w:szCs w:val="16"/>
        </w:rPr>
      </w:pPr>
    </w:p>
    <w:p w14:paraId="181A9EEE" w14:textId="69BF6CF0" w:rsidR="00FB685A"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6</w:t>
      </w:r>
      <w:r w:rsidR="008C6266" w:rsidRPr="008B0CB8">
        <w:rPr>
          <w:rFonts w:ascii="Verdana" w:hAnsi="Verdana" w:cs="Arial"/>
          <w:color w:val="262626" w:themeColor="text1" w:themeTint="D9"/>
          <w:sz w:val="16"/>
          <w:szCs w:val="16"/>
        </w:rPr>
        <w:t>.</w:t>
      </w:r>
      <w:r w:rsidR="00FB685A" w:rsidRPr="008B0CB8">
        <w:rPr>
          <w:rFonts w:ascii="Verdana" w:hAnsi="Verdana" w:cs="Arial"/>
          <w:color w:val="262626" w:themeColor="text1" w:themeTint="D9"/>
          <w:sz w:val="16"/>
          <w:szCs w:val="16"/>
        </w:rPr>
        <w:t xml:space="preserve">2. A Prova Escrita Objetiva será realizada com base em instrumentos que mensuram as habilidades e conhecimentos exigidos pelo </w:t>
      </w:r>
      <w:r w:rsidR="00A02E4B" w:rsidRPr="008B0CB8">
        <w:rPr>
          <w:rFonts w:ascii="Verdana" w:hAnsi="Verdana" w:cs="Arial"/>
          <w:color w:val="262626" w:themeColor="text1" w:themeTint="D9"/>
          <w:sz w:val="16"/>
          <w:szCs w:val="16"/>
        </w:rPr>
        <w:t>cargo</w:t>
      </w:r>
      <w:r w:rsidR="00FB685A" w:rsidRPr="008B0CB8">
        <w:rPr>
          <w:rFonts w:ascii="Verdana" w:hAnsi="Verdana" w:cs="Arial"/>
          <w:color w:val="262626" w:themeColor="text1" w:themeTint="D9"/>
          <w:sz w:val="16"/>
          <w:szCs w:val="16"/>
        </w:rPr>
        <w:t xml:space="preserve"> conforme indicação do ANEXO I, composta de questões de Conhecimentos Básicos (POCB) e de C</w:t>
      </w:r>
      <w:r w:rsidR="00004108" w:rsidRPr="008B0CB8">
        <w:rPr>
          <w:rFonts w:ascii="Verdana" w:hAnsi="Verdana" w:cs="Arial"/>
          <w:color w:val="262626" w:themeColor="text1" w:themeTint="D9"/>
          <w:sz w:val="16"/>
          <w:szCs w:val="16"/>
        </w:rPr>
        <w:t>onhecimentos Específicos (POCE)</w:t>
      </w:r>
      <w:r w:rsidR="00677687" w:rsidRPr="008B0CB8">
        <w:rPr>
          <w:rFonts w:ascii="Verdana" w:hAnsi="Verdana" w:cs="Arial"/>
          <w:color w:val="262626" w:themeColor="text1" w:themeTint="D9"/>
          <w:sz w:val="16"/>
          <w:szCs w:val="16"/>
        </w:rPr>
        <w:t>.</w:t>
      </w:r>
    </w:p>
    <w:p w14:paraId="504FCB6E" w14:textId="33CD1203" w:rsidR="00E86BAC" w:rsidRPr="008B0CB8" w:rsidRDefault="004838AE"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6.</w:t>
      </w:r>
      <w:r w:rsidR="00FB685A" w:rsidRPr="008B0CB8">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 A</w:t>
      </w:r>
      <w:r w:rsidR="003D6DAC" w:rsidRPr="008B0CB8">
        <w:rPr>
          <w:rFonts w:ascii="Verdana" w:hAnsi="Verdana" w:cs="Arial"/>
          <w:color w:val="262626" w:themeColor="text1" w:themeTint="D9"/>
          <w:sz w:val="16"/>
          <w:szCs w:val="16"/>
        </w:rPr>
        <w:t>s questões de Conhecimentos Básicos</w:t>
      </w:r>
      <w:r w:rsidR="00E86BAC" w:rsidRPr="008B0CB8">
        <w:rPr>
          <w:rFonts w:ascii="Verdana" w:hAnsi="Verdana" w:cs="Arial"/>
          <w:color w:val="262626" w:themeColor="text1" w:themeTint="D9"/>
          <w:sz w:val="16"/>
          <w:szCs w:val="16"/>
        </w:rPr>
        <w:t xml:space="preserve"> e Conhecimentos Específicos </w:t>
      </w:r>
      <w:r w:rsidR="003D6DAC" w:rsidRPr="008B0CB8">
        <w:rPr>
          <w:rFonts w:ascii="Verdana" w:hAnsi="Verdana" w:cs="Arial"/>
          <w:color w:val="262626" w:themeColor="text1" w:themeTint="D9"/>
          <w:sz w:val="16"/>
          <w:szCs w:val="16"/>
        </w:rPr>
        <w:t>serão</w:t>
      </w:r>
      <w:r w:rsidR="00E86BAC" w:rsidRPr="008B0CB8">
        <w:rPr>
          <w:rFonts w:ascii="Verdana" w:hAnsi="Verdana" w:cs="Arial"/>
          <w:color w:val="262626" w:themeColor="text1" w:themeTint="D9"/>
          <w:sz w:val="16"/>
          <w:szCs w:val="16"/>
        </w:rPr>
        <w:t xml:space="preserve"> objetivas de múltipla escolha, com </w:t>
      </w:r>
      <w:r w:rsidR="00E03C34" w:rsidRPr="008B0CB8">
        <w:rPr>
          <w:rFonts w:ascii="Verdana" w:hAnsi="Verdana" w:cs="Arial"/>
          <w:color w:val="262626" w:themeColor="text1" w:themeTint="D9"/>
          <w:sz w:val="16"/>
          <w:szCs w:val="16"/>
        </w:rPr>
        <w:t>4 (quatro)</w:t>
      </w:r>
      <w:r w:rsidR="00E86BAC" w:rsidRPr="008B0CB8">
        <w:rPr>
          <w:rFonts w:ascii="Verdana" w:hAnsi="Verdana" w:cs="Arial"/>
          <w:color w:val="262626" w:themeColor="text1" w:themeTint="D9"/>
          <w:sz w:val="16"/>
          <w:szCs w:val="16"/>
        </w:rPr>
        <w:t xml:space="preserve"> alternativas cada, terão uma única resposta correta e versarão sobre os programas contidos no ANEXO II deste Edital.</w:t>
      </w:r>
    </w:p>
    <w:p w14:paraId="5818A869" w14:textId="652A741F" w:rsidR="00BD1FAE" w:rsidRPr="008B0CB8" w:rsidRDefault="00BD1FAE" w:rsidP="00E86BAC">
      <w:pPr>
        <w:spacing w:after="0" w:afterAutospacing="0"/>
        <w:jc w:val="both"/>
        <w:rPr>
          <w:rFonts w:ascii="Verdana" w:hAnsi="Verdana" w:cs="Arial"/>
          <w:color w:val="262626" w:themeColor="text1" w:themeTint="D9"/>
          <w:sz w:val="16"/>
          <w:szCs w:val="16"/>
        </w:rPr>
      </w:pPr>
      <w:r w:rsidRPr="00B609F4">
        <w:rPr>
          <w:rFonts w:ascii="Verdana" w:hAnsi="Verdana" w:cs="Arial"/>
          <w:color w:val="262626" w:themeColor="text1" w:themeTint="D9"/>
          <w:sz w:val="16"/>
          <w:szCs w:val="16"/>
        </w:rPr>
        <w:t xml:space="preserve">6.4. A prova </w:t>
      </w:r>
      <w:r w:rsidR="00186B66">
        <w:rPr>
          <w:rFonts w:ascii="Verdana" w:hAnsi="Verdana" w:cs="Arial"/>
          <w:color w:val="262626" w:themeColor="text1" w:themeTint="D9"/>
          <w:sz w:val="16"/>
          <w:szCs w:val="16"/>
        </w:rPr>
        <w:t>dissertativa</w:t>
      </w:r>
      <w:r w:rsidRPr="00B609F4">
        <w:rPr>
          <w:rFonts w:ascii="Verdana" w:hAnsi="Verdana" w:cs="Arial"/>
          <w:color w:val="262626" w:themeColor="text1" w:themeTint="D9"/>
          <w:sz w:val="16"/>
          <w:szCs w:val="16"/>
        </w:rPr>
        <w:t xml:space="preserve"> será realizada e avaliada conforme estabelecido no Capítulo 9 deste Edital.</w:t>
      </w:r>
    </w:p>
    <w:p w14:paraId="203C12EE" w14:textId="77777777" w:rsidR="00677687" w:rsidRPr="008B0CB8" w:rsidRDefault="00677687" w:rsidP="00E86BAC">
      <w:pPr>
        <w:spacing w:after="0" w:afterAutospacing="0"/>
        <w:jc w:val="both"/>
        <w:rPr>
          <w:rFonts w:ascii="Verdana" w:hAnsi="Verdana" w:cs="Arial"/>
          <w:color w:val="262626" w:themeColor="text1" w:themeTint="D9"/>
          <w:sz w:val="16"/>
          <w:szCs w:val="16"/>
        </w:rPr>
      </w:pPr>
    </w:p>
    <w:p w14:paraId="3BAEF161" w14:textId="55293DFA"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7.</w:t>
      </w:r>
      <w:r w:rsidR="00E86BAC" w:rsidRPr="008B0CB8">
        <w:rPr>
          <w:rFonts w:ascii="Verdana" w:hAnsi="Verdana" w:cs="Arial"/>
          <w:b/>
          <w:color w:val="262626" w:themeColor="text1" w:themeTint="D9"/>
          <w:sz w:val="16"/>
          <w:szCs w:val="16"/>
        </w:rPr>
        <w:t xml:space="preserve"> </w:t>
      </w:r>
      <w:r w:rsidR="00FF2E63" w:rsidRPr="008B0CB8">
        <w:rPr>
          <w:rFonts w:ascii="Verdana" w:hAnsi="Verdana" w:cs="Arial"/>
          <w:b/>
          <w:color w:val="262626" w:themeColor="text1" w:themeTint="D9"/>
          <w:sz w:val="16"/>
          <w:szCs w:val="16"/>
        </w:rPr>
        <w:t>DA PRESTAÇ</w:t>
      </w:r>
      <w:r w:rsidR="00577C45" w:rsidRPr="008B0CB8">
        <w:rPr>
          <w:rFonts w:ascii="Verdana" w:hAnsi="Verdana" w:cs="Arial"/>
          <w:b/>
          <w:color w:val="262626" w:themeColor="text1" w:themeTint="D9"/>
          <w:sz w:val="16"/>
          <w:szCs w:val="16"/>
        </w:rPr>
        <w:t xml:space="preserve">ÃO DAS PROVAS ESCRITAS (OBJETIVA E </w:t>
      </w:r>
      <w:r w:rsidR="00186B66">
        <w:rPr>
          <w:rFonts w:ascii="Verdana" w:hAnsi="Verdana" w:cs="Arial"/>
          <w:b/>
          <w:color w:val="262626" w:themeColor="text1" w:themeTint="D9"/>
          <w:sz w:val="16"/>
          <w:szCs w:val="16"/>
        </w:rPr>
        <w:t>DISSERTATIVA</w:t>
      </w:r>
      <w:r w:rsidR="00577C45" w:rsidRPr="008B0CB8">
        <w:rPr>
          <w:rFonts w:ascii="Verdana" w:hAnsi="Verdana" w:cs="Arial"/>
          <w:b/>
          <w:color w:val="262626" w:themeColor="text1" w:themeTint="D9"/>
          <w:sz w:val="16"/>
          <w:szCs w:val="16"/>
        </w:rPr>
        <w:t>)</w:t>
      </w:r>
      <w:r w:rsidR="00FF2E63" w:rsidRPr="008B0CB8">
        <w:rPr>
          <w:rFonts w:ascii="Verdana" w:hAnsi="Verdana" w:cs="Arial"/>
          <w:b/>
          <w:color w:val="262626" w:themeColor="text1" w:themeTint="D9"/>
          <w:sz w:val="16"/>
          <w:szCs w:val="16"/>
        </w:rPr>
        <w:t xml:space="preserve"> </w:t>
      </w:r>
    </w:p>
    <w:p w14:paraId="416EE391"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561CF689" w14:textId="433F887C" w:rsidR="00250D1C" w:rsidRPr="00A26405" w:rsidRDefault="00180243" w:rsidP="008F2B55">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7.</w:t>
      </w:r>
      <w:r w:rsidR="005B79AC" w:rsidRPr="00A26405">
        <w:rPr>
          <w:rFonts w:ascii="Verdana" w:hAnsi="Verdana" w:cs="Arial"/>
          <w:color w:val="262626" w:themeColor="text1" w:themeTint="D9"/>
          <w:sz w:val="16"/>
          <w:szCs w:val="16"/>
        </w:rPr>
        <w:t xml:space="preserve">1. As provas </w:t>
      </w:r>
      <w:r w:rsidR="00577C45" w:rsidRPr="00A26405">
        <w:rPr>
          <w:rFonts w:ascii="Verdana" w:hAnsi="Verdana" w:cs="Arial"/>
          <w:color w:val="262626" w:themeColor="text1" w:themeTint="D9"/>
          <w:sz w:val="16"/>
          <w:szCs w:val="16"/>
        </w:rPr>
        <w:t xml:space="preserve">escritas </w:t>
      </w:r>
      <w:r w:rsidR="005B79AC" w:rsidRPr="00A26405">
        <w:rPr>
          <w:rFonts w:ascii="Verdana" w:hAnsi="Verdana" w:cs="Arial"/>
          <w:color w:val="262626" w:themeColor="text1" w:themeTint="D9"/>
          <w:sz w:val="16"/>
          <w:szCs w:val="16"/>
        </w:rPr>
        <w:t xml:space="preserve">serão realizadas na cidade de </w:t>
      </w:r>
      <w:r w:rsidR="00665D91" w:rsidRPr="00A26405">
        <w:rPr>
          <w:rFonts w:ascii="Verdana" w:hAnsi="Verdana" w:cs="Arial"/>
          <w:b/>
          <w:color w:val="262626" w:themeColor="text1" w:themeTint="D9"/>
          <w:sz w:val="16"/>
          <w:szCs w:val="16"/>
        </w:rPr>
        <w:t xml:space="preserve">Águas da Prata </w:t>
      </w:r>
      <w:r w:rsidR="005B79AC" w:rsidRPr="00A26405">
        <w:rPr>
          <w:rFonts w:ascii="Verdana" w:hAnsi="Verdana" w:cs="Arial"/>
          <w:b/>
          <w:color w:val="262626" w:themeColor="text1" w:themeTint="D9"/>
          <w:sz w:val="16"/>
          <w:szCs w:val="16"/>
        </w:rPr>
        <w:t>/SP</w:t>
      </w:r>
      <w:r w:rsidR="005B79AC" w:rsidRPr="00A26405">
        <w:rPr>
          <w:rFonts w:ascii="Verdana" w:hAnsi="Verdana" w:cs="Arial"/>
          <w:color w:val="262626" w:themeColor="text1" w:themeTint="D9"/>
          <w:sz w:val="16"/>
          <w:szCs w:val="16"/>
        </w:rPr>
        <w:t xml:space="preserve">, na data prevista de </w:t>
      </w:r>
      <w:r w:rsidR="00A26405" w:rsidRPr="00A26405">
        <w:rPr>
          <w:rFonts w:ascii="Verdana" w:hAnsi="Verdana" w:cs="Arial"/>
          <w:b/>
          <w:color w:val="262626" w:themeColor="text1" w:themeTint="D9"/>
          <w:sz w:val="16"/>
          <w:szCs w:val="16"/>
        </w:rPr>
        <w:t>16</w:t>
      </w:r>
      <w:r w:rsidR="00B609F4" w:rsidRPr="00A26405">
        <w:rPr>
          <w:rFonts w:ascii="Verdana" w:hAnsi="Verdana" w:cs="Arial"/>
          <w:b/>
          <w:color w:val="262626" w:themeColor="text1" w:themeTint="D9"/>
          <w:sz w:val="16"/>
          <w:szCs w:val="16"/>
        </w:rPr>
        <w:t xml:space="preserve"> de </w:t>
      </w:r>
      <w:r w:rsidR="00A26405" w:rsidRPr="00A26405">
        <w:rPr>
          <w:rFonts w:ascii="Verdana" w:hAnsi="Verdana" w:cs="Arial"/>
          <w:b/>
          <w:color w:val="262626" w:themeColor="text1" w:themeTint="D9"/>
          <w:sz w:val="16"/>
          <w:szCs w:val="16"/>
        </w:rPr>
        <w:t>abril</w:t>
      </w:r>
      <w:r w:rsidR="00B609F4" w:rsidRPr="00A26405">
        <w:rPr>
          <w:rFonts w:ascii="Verdana" w:hAnsi="Verdana" w:cs="Arial"/>
          <w:b/>
          <w:color w:val="262626" w:themeColor="text1" w:themeTint="D9"/>
          <w:sz w:val="16"/>
          <w:szCs w:val="16"/>
        </w:rPr>
        <w:t xml:space="preserve"> de 2023</w:t>
      </w:r>
      <w:r w:rsidR="005B79AC" w:rsidRPr="00A26405">
        <w:rPr>
          <w:rFonts w:ascii="Verdana" w:hAnsi="Verdana" w:cs="Arial"/>
          <w:color w:val="262626" w:themeColor="text1" w:themeTint="D9"/>
          <w:sz w:val="16"/>
          <w:szCs w:val="16"/>
        </w:rPr>
        <w:t xml:space="preserve">, em locais e horários a serem comunicados oportunamente através de Edital de Convocação para </w:t>
      </w:r>
      <w:r w:rsidR="00ED7F60" w:rsidRPr="00A26405">
        <w:rPr>
          <w:rFonts w:ascii="Verdana" w:hAnsi="Verdana" w:cs="Arial"/>
          <w:color w:val="262626" w:themeColor="text1" w:themeTint="D9"/>
          <w:sz w:val="16"/>
          <w:szCs w:val="16"/>
        </w:rPr>
        <w:t>as Provas Escritas a ser divulgad</w:t>
      </w:r>
      <w:r w:rsidR="00577C45" w:rsidRPr="00A26405">
        <w:rPr>
          <w:rFonts w:ascii="Verdana" w:hAnsi="Verdana" w:cs="Arial"/>
          <w:color w:val="262626" w:themeColor="text1" w:themeTint="D9"/>
          <w:sz w:val="16"/>
          <w:szCs w:val="16"/>
        </w:rPr>
        <w:t>o</w:t>
      </w:r>
      <w:r w:rsidR="00ED7F60" w:rsidRPr="00A26405">
        <w:rPr>
          <w:rFonts w:ascii="Verdana" w:hAnsi="Verdana" w:cs="Arial"/>
          <w:color w:val="262626" w:themeColor="text1" w:themeTint="D9"/>
          <w:sz w:val="16"/>
          <w:szCs w:val="16"/>
        </w:rPr>
        <w:t xml:space="preserve"> através da Internet nos endereços eletrônicos</w:t>
      </w:r>
      <w:r w:rsidR="005B79AC" w:rsidRPr="00A26405">
        <w:rPr>
          <w:rFonts w:ascii="Verdana" w:hAnsi="Verdana" w:cs="Arial"/>
          <w:color w:val="262626" w:themeColor="text1" w:themeTint="D9"/>
          <w:sz w:val="16"/>
          <w:szCs w:val="16"/>
        </w:rPr>
        <w:t xml:space="preserve"> </w:t>
      </w:r>
      <w:r w:rsidR="00F11575" w:rsidRPr="00A26405">
        <w:rPr>
          <w:rFonts w:ascii="Verdana" w:hAnsi="Verdana" w:cs="Arial"/>
          <w:b/>
          <w:color w:val="262626" w:themeColor="text1" w:themeTint="D9"/>
          <w:sz w:val="16"/>
          <w:szCs w:val="16"/>
        </w:rPr>
        <w:t>www.aplicativagestao.com.br</w:t>
      </w:r>
      <w:r w:rsidR="005B79AC" w:rsidRPr="00A26405">
        <w:rPr>
          <w:rFonts w:ascii="Verdana" w:hAnsi="Verdana" w:cs="Arial"/>
          <w:b/>
          <w:color w:val="262626" w:themeColor="text1" w:themeTint="D9"/>
          <w:sz w:val="16"/>
          <w:szCs w:val="16"/>
        </w:rPr>
        <w:t xml:space="preserve"> e </w:t>
      </w:r>
      <w:r w:rsidR="002F4471" w:rsidRPr="00A26405">
        <w:rPr>
          <w:rFonts w:ascii="Verdana" w:eastAsia="Times New Roman" w:hAnsi="Verdana" w:cs="Arial"/>
          <w:b/>
          <w:color w:val="262626" w:themeColor="text1" w:themeTint="D9"/>
          <w:kern w:val="2"/>
          <w:sz w:val="16"/>
          <w:szCs w:val="16"/>
          <w:lang w:eastAsia="ar-SA"/>
        </w:rPr>
        <w:t>https://</w:t>
      </w:r>
      <w:r w:rsidR="00577C45" w:rsidRPr="00A26405">
        <w:rPr>
          <w:rFonts w:ascii="Verdana" w:eastAsia="Times New Roman" w:hAnsi="Verdana" w:cs="Arial"/>
          <w:b/>
          <w:color w:val="262626" w:themeColor="text1" w:themeTint="D9"/>
          <w:kern w:val="2"/>
          <w:sz w:val="16"/>
          <w:szCs w:val="16"/>
          <w:lang w:eastAsia="ar-SA"/>
        </w:rPr>
        <w:t>cmaguasdaprata.</w:t>
      </w:r>
      <w:r w:rsidR="002F4471" w:rsidRPr="00A26405">
        <w:rPr>
          <w:rFonts w:ascii="Verdana" w:eastAsia="Times New Roman" w:hAnsi="Verdana" w:cs="Arial"/>
          <w:b/>
          <w:color w:val="262626" w:themeColor="text1" w:themeTint="D9"/>
          <w:kern w:val="2"/>
          <w:sz w:val="16"/>
          <w:szCs w:val="16"/>
          <w:lang w:eastAsia="ar-SA"/>
        </w:rPr>
        <w:t>sp.gov.br/</w:t>
      </w:r>
      <w:r w:rsidR="005B79AC" w:rsidRPr="00A26405">
        <w:rPr>
          <w:rFonts w:ascii="Verdana" w:hAnsi="Verdana" w:cs="Arial"/>
          <w:color w:val="262626" w:themeColor="text1" w:themeTint="D9"/>
          <w:sz w:val="16"/>
          <w:szCs w:val="16"/>
        </w:rPr>
        <w:t>, observado o horário oficial de Brasília/DF.</w:t>
      </w:r>
    </w:p>
    <w:p w14:paraId="302ABCD6" w14:textId="73849980" w:rsidR="00E86BAC" w:rsidRPr="00A26405" w:rsidRDefault="00180243" w:rsidP="008F2B55">
      <w:pPr>
        <w:spacing w:after="0" w:afterAutospacing="0"/>
        <w:jc w:val="both"/>
        <w:rPr>
          <w:rFonts w:ascii="Verdana" w:hAnsi="Verdana" w:cs="Arial"/>
          <w:color w:val="262626" w:themeColor="text1" w:themeTint="D9"/>
          <w:sz w:val="16"/>
          <w:szCs w:val="16"/>
        </w:rPr>
      </w:pPr>
      <w:r w:rsidRPr="00A26405">
        <w:rPr>
          <w:rFonts w:ascii="Verdana" w:hAnsi="Verdana" w:cs="Arial"/>
          <w:color w:val="262626" w:themeColor="text1" w:themeTint="D9"/>
          <w:sz w:val="16"/>
          <w:szCs w:val="16"/>
        </w:rPr>
        <w:t>7.</w:t>
      </w:r>
      <w:r w:rsidR="00E86BAC" w:rsidRPr="00A26405">
        <w:rPr>
          <w:rFonts w:ascii="Verdana" w:hAnsi="Verdana" w:cs="Arial"/>
          <w:color w:val="262626" w:themeColor="text1" w:themeTint="D9"/>
          <w:sz w:val="16"/>
          <w:szCs w:val="16"/>
        </w:rPr>
        <w:t>1.</w:t>
      </w:r>
      <w:r w:rsidR="00E15713" w:rsidRPr="00A26405">
        <w:rPr>
          <w:rFonts w:ascii="Verdana" w:hAnsi="Verdana" w:cs="Arial"/>
          <w:color w:val="262626" w:themeColor="text1" w:themeTint="D9"/>
          <w:sz w:val="16"/>
          <w:szCs w:val="16"/>
        </w:rPr>
        <w:t>1</w:t>
      </w:r>
      <w:r w:rsidR="00E86BAC" w:rsidRPr="00A26405">
        <w:rPr>
          <w:rFonts w:ascii="Verdana" w:hAnsi="Verdana" w:cs="Arial"/>
          <w:color w:val="262626" w:themeColor="text1" w:themeTint="D9"/>
          <w:sz w:val="16"/>
          <w:szCs w:val="16"/>
        </w:rPr>
        <w:t>. Caso o número de candidatos inscritos exceda à oferta de lugares existentes nos colégios da</w:t>
      </w:r>
      <w:r w:rsidR="003908D7" w:rsidRPr="00A26405">
        <w:rPr>
          <w:rFonts w:ascii="Verdana" w:hAnsi="Verdana" w:cs="Arial"/>
          <w:color w:val="262626" w:themeColor="text1" w:themeTint="D9"/>
          <w:sz w:val="16"/>
          <w:szCs w:val="16"/>
        </w:rPr>
        <w:t xml:space="preserve"> cidade de </w:t>
      </w:r>
      <w:r w:rsidR="00665D91" w:rsidRPr="00A26405">
        <w:rPr>
          <w:rFonts w:ascii="Verdana" w:hAnsi="Verdana" w:cs="Arial"/>
          <w:color w:val="262626" w:themeColor="text1" w:themeTint="D9"/>
          <w:sz w:val="16"/>
          <w:szCs w:val="16"/>
        </w:rPr>
        <w:t xml:space="preserve">Águas da Prata </w:t>
      </w:r>
      <w:r w:rsidR="00A448BD" w:rsidRPr="00A26405">
        <w:rPr>
          <w:rFonts w:ascii="Verdana" w:hAnsi="Verdana" w:cs="Arial"/>
          <w:color w:val="262626" w:themeColor="text1" w:themeTint="D9"/>
          <w:sz w:val="16"/>
          <w:szCs w:val="16"/>
        </w:rPr>
        <w:t>/SP</w:t>
      </w:r>
      <w:r w:rsidR="003908D7" w:rsidRPr="00A26405">
        <w:rPr>
          <w:rFonts w:ascii="Verdana" w:hAnsi="Verdana" w:cs="Arial"/>
          <w:color w:val="262626" w:themeColor="text1" w:themeTint="D9"/>
          <w:sz w:val="16"/>
          <w:szCs w:val="16"/>
        </w:rPr>
        <w:t>, a</w:t>
      </w:r>
      <w:r w:rsidR="008811F7" w:rsidRPr="00A26405">
        <w:rPr>
          <w:rFonts w:ascii="Verdana" w:hAnsi="Verdana" w:cs="Arial"/>
          <w:color w:val="262626" w:themeColor="text1" w:themeTint="D9"/>
          <w:sz w:val="16"/>
          <w:szCs w:val="16"/>
        </w:rPr>
        <w:t xml:space="preserve"> </w:t>
      </w:r>
      <w:r w:rsidR="007B7A85" w:rsidRPr="00A26405">
        <w:rPr>
          <w:rFonts w:ascii="Verdana" w:hAnsi="Verdana" w:cs="Arial"/>
          <w:b/>
          <w:color w:val="262626" w:themeColor="text1" w:themeTint="D9"/>
          <w:sz w:val="16"/>
          <w:szCs w:val="16"/>
        </w:rPr>
        <w:t>Aplicativa Serviços de Apoio e Gestão Administrativa Ltda.</w:t>
      </w:r>
      <w:r w:rsidR="008811F7" w:rsidRPr="00A26405">
        <w:rPr>
          <w:rFonts w:ascii="Verdana" w:hAnsi="Verdana" w:cs="Arial"/>
          <w:b/>
          <w:color w:val="262626" w:themeColor="text1" w:themeTint="D9"/>
          <w:sz w:val="16"/>
          <w:szCs w:val="16"/>
        </w:rPr>
        <w:t>,</w:t>
      </w:r>
      <w:r w:rsidR="00E86BAC" w:rsidRPr="00A26405">
        <w:rPr>
          <w:rFonts w:ascii="Verdana" w:hAnsi="Verdana" w:cs="Arial"/>
          <w:color w:val="262626" w:themeColor="text1" w:themeTint="D9"/>
          <w:sz w:val="16"/>
          <w:szCs w:val="16"/>
        </w:rPr>
        <w:t xml:space="preserve"> </w:t>
      </w:r>
      <w:r w:rsidR="003167F4" w:rsidRPr="00A26405">
        <w:rPr>
          <w:rFonts w:ascii="Verdana" w:hAnsi="Verdana" w:cs="Arial"/>
          <w:color w:val="262626" w:themeColor="text1" w:themeTint="D9"/>
          <w:sz w:val="16"/>
          <w:szCs w:val="16"/>
        </w:rPr>
        <w:t>reserva-se do direito de alocá-los em cidades próximas à determinada para aplicação das provas, não assumindo, entretanto, qualquer responsabilidade quanto ao transporte e alojamento desses candidatos.</w:t>
      </w:r>
    </w:p>
    <w:p w14:paraId="20D4F7BE" w14:textId="442A5D68"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A26405">
        <w:rPr>
          <w:rFonts w:ascii="Verdana" w:eastAsia="Verdana" w:hAnsi="Verdana" w:cs="Verdana"/>
          <w:color w:val="262626" w:themeColor="text1" w:themeTint="D9"/>
          <w:sz w:val="16"/>
          <w:szCs w:val="16"/>
        </w:rPr>
        <w:t xml:space="preserve">7.1.2. Não será enviado Cartão Informativo do Candidato para o endereço ou e-mail do candidato. O candidato deverá, a partir do dia </w:t>
      </w:r>
      <w:r w:rsidR="00A26405" w:rsidRPr="00A26405">
        <w:rPr>
          <w:rFonts w:ascii="Verdana" w:hAnsi="Verdana" w:cs="Arial"/>
          <w:b/>
          <w:color w:val="262626" w:themeColor="text1" w:themeTint="D9"/>
          <w:sz w:val="16"/>
          <w:szCs w:val="16"/>
        </w:rPr>
        <w:t xml:space="preserve">8 </w:t>
      </w:r>
      <w:r w:rsidR="00B609F4" w:rsidRPr="00A26405">
        <w:rPr>
          <w:rFonts w:ascii="Verdana" w:hAnsi="Verdana" w:cs="Arial"/>
          <w:b/>
          <w:color w:val="262626" w:themeColor="text1" w:themeTint="D9"/>
          <w:sz w:val="16"/>
          <w:szCs w:val="16"/>
        </w:rPr>
        <w:t xml:space="preserve">de </w:t>
      </w:r>
      <w:r w:rsidR="00A26405" w:rsidRPr="00A26405">
        <w:rPr>
          <w:rFonts w:ascii="Verdana" w:hAnsi="Verdana" w:cs="Arial"/>
          <w:b/>
          <w:color w:val="262626" w:themeColor="text1" w:themeTint="D9"/>
          <w:sz w:val="16"/>
          <w:szCs w:val="16"/>
        </w:rPr>
        <w:t>abril</w:t>
      </w:r>
      <w:r w:rsidR="00B609F4" w:rsidRPr="00A26405">
        <w:rPr>
          <w:rFonts w:ascii="Verdana" w:hAnsi="Verdana" w:cs="Arial"/>
          <w:b/>
          <w:color w:val="262626" w:themeColor="text1" w:themeTint="D9"/>
          <w:sz w:val="16"/>
          <w:szCs w:val="16"/>
        </w:rPr>
        <w:t xml:space="preserve"> de 2023</w:t>
      </w:r>
      <w:r w:rsidRPr="00A26405">
        <w:rPr>
          <w:rFonts w:ascii="Verdana" w:eastAsia="Verdana" w:hAnsi="Verdana" w:cs="Verdana"/>
          <w:color w:val="262626" w:themeColor="text1" w:themeTint="D9"/>
          <w:sz w:val="16"/>
          <w:szCs w:val="16"/>
        </w:rPr>
        <w:t>, informar-se no Diário</w:t>
      </w:r>
      <w:r w:rsidRPr="008B0CB8">
        <w:rPr>
          <w:rFonts w:ascii="Verdana" w:eastAsia="Verdana" w:hAnsi="Verdana" w:cs="Verdana"/>
          <w:color w:val="262626" w:themeColor="text1" w:themeTint="D9"/>
          <w:sz w:val="16"/>
          <w:szCs w:val="16"/>
        </w:rPr>
        <w:t xml:space="preserve"> Ofi</w:t>
      </w:r>
      <w:r w:rsidR="000131F2">
        <w:rPr>
          <w:rFonts w:ascii="Verdana" w:eastAsia="Verdana" w:hAnsi="Verdana" w:cs="Verdana"/>
          <w:color w:val="262626" w:themeColor="text1" w:themeTint="D9"/>
          <w:sz w:val="16"/>
          <w:szCs w:val="16"/>
        </w:rPr>
        <w:t xml:space="preserve">cial Eletrônico do Município de Águas da Prata </w:t>
      </w:r>
      <w:r w:rsidRPr="008B0CB8">
        <w:rPr>
          <w:rFonts w:ascii="Verdana" w:eastAsia="Verdana" w:hAnsi="Verdana" w:cs="Verdana"/>
          <w:color w:val="262626" w:themeColor="text1" w:themeTint="D9"/>
          <w:sz w:val="16"/>
          <w:szCs w:val="16"/>
        </w:rPr>
        <w:t xml:space="preserve">e nos endereços eletrônicos </w:t>
      </w:r>
      <w:r w:rsidRPr="008B0CB8">
        <w:rPr>
          <w:rFonts w:ascii="Verdana" w:hAnsi="Verdana" w:cs="Arial"/>
          <w:b/>
          <w:color w:val="262626" w:themeColor="text1" w:themeTint="D9"/>
          <w:sz w:val="16"/>
          <w:szCs w:val="16"/>
        </w:rPr>
        <w:t xml:space="preserve">www.aplicativagestao.com.br e </w:t>
      </w:r>
      <w:r w:rsidRPr="008B0CB8">
        <w:rPr>
          <w:rFonts w:ascii="Verdana" w:eastAsia="Times New Roman" w:hAnsi="Verdana" w:cs="Arial"/>
          <w:b/>
          <w:color w:val="262626" w:themeColor="text1" w:themeTint="D9"/>
          <w:kern w:val="2"/>
          <w:sz w:val="16"/>
          <w:szCs w:val="16"/>
          <w:lang w:eastAsia="ar-SA"/>
        </w:rPr>
        <w:t>https://cmaguasdaprata.sp.gov.br/</w:t>
      </w:r>
      <w:r w:rsidRPr="008B0CB8">
        <w:rPr>
          <w:rFonts w:ascii="Verdana" w:eastAsia="Verdana" w:hAnsi="Verdana" w:cs="Verdana"/>
          <w:color w:val="262626" w:themeColor="text1" w:themeTint="D9"/>
          <w:sz w:val="16"/>
          <w:szCs w:val="16"/>
        </w:rPr>
        <w:t>, em que local e horário irá realizar a prova. Será de inteira responsabilidade do candidato o acompanhamento e consulta para verificar o seu local de prova.</w:t>
      </w:r>
    </w:p>
    <w:p w14:paraId="2530FD9B" w14:textId="436281D9"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7.1.3. Não serão fornecidas por telefone informações a respeito de datas, locais e horários de realização das provas, exceto na condição do candidato com deficiência, que demande condição especial para a realização das provas e/ou esteja concorrendo às vagas reservadas para pessoas com deficiência, que, nesse caso, deverá entrar em contato com a empresa realizadora do Concurso Público, através do e-mail</w:t>
      </w:r>
      <w:r w:rsidRPr="008B0CB8">
        <w:rPr>
          <w:rFonts w:ascii="Verdana" w:hAnsi="Verdana" w:cs="Arial"/>
          <w:color w:val="262626" w:themeColor="text1" w:themeTint="D9"/>
          <w:sz w:val="16"/>
          <w:szCs w:val="16"/>
        </w:rPr>
        <w:t xml:space="preserve"> </w:t>
      </w:r>
      <w:hyperlink r:id="rId8" w:history="1">
        <w:r w:rsidRPr="008B0CB8">
          <w:rPr>
            <w:rStyle w:val="Hyperlink"/>
            <w:rFonts w:ascii="Verdana" w:hAnsi="Verdana" w:cs="Arial"/>
            <w:b/>
            <w:color w:val="262626" w:themeColor="text1" w:themeTint="D9"/>
            <w:sz w:val="16"/>
            <w:szCs w:val="16"/>
          </w:rPr>
          <w:t>contato@aplicativaassessoria.net</w:t>
        </w:r>
      </w:hyperlink>
      <w:r w:rsidRPr="008B0CB8">
        <w:rPr>
          <w:rFonts w:ascii="Verdana" w:eastAsia="Verdana" w:hAnsi="Verdana" w:cs="Verdana"/>
          <w:color w:val="262626" w:themeColor="text1" w:themeTint="D9"/>
          <w:sz w:val="16"/>
          <w:szCs w:val="16"/>
        </w:rPr>
        <w:t>.</w:t>
      </w:r>
    </w:p>
    <w:p w14:paraId="637DE505"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7.2. Ao candidato só será permitida a participação nas provas, na respectiva data, horário e local a serem divulgados de acordo com as informações constantes no item 7.1 deste Capítulo.</w:t>
      </w:r>
    </w:p>
    <w:p w14:paraId="6FC7D61E"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7.3. Não será permitida, em hipótese alguma, a realização das provas em outro dia, horário ou fora do local designado.</w:t>
      </w:r>
    </w:p>
    <w:p w14:paraId="606E2CE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7.4. Os eventuais erros referentes a nome, número de documento de identidade, sexo ou data de nascimento, deverão ser comunicados no dia da realização das provas objetivas para que o fiscal da sala faça a devida correção em Ata da Sala de Prova.</w:t>
      </w:r>
    </w:p>
    <w:p w14:paraId="7DBDFC1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7.4.1. O candidato que não solicitar as correções dos dados pessoais nos termos do item anterior deverá arcar, exclusivamente, com as consequências advindas de sua omissão.</w:t>
      </w:r>
    </w:p>
    <w:p w14:paraId="7C7E3FC6" w14:textId="0D0DD611"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7.5. Caso haja inexatidão na informação relativa à opção de cargo e/ou condição de candidato com deficiência, o candidato deverá entrar em contato com o Serviço de Atendimento ao Candidato – SAC da</w:t>
      </w:r>
      <w:r w:rsidRPr="008B0CB8">
        <w:rPr>
          <w:rFonts w:ascii="Verdana" w:hAnsi="Verdana" w:cs="Arial"/>
          <w:color w:val="262626" w:themeColor="text1" w:themeTint="D9"/>
          <w:sz w:val="16"/>
          <w:szCs w:val="16"/>
        </w:rPr>
        <w:t xml:space="preserve"> </w:t>
      </w:r>
      <w:r w:rsidRPr="008B0CB8">
        <w:rPr>
          <w:rFonts w:ascii="Verdana" w:hAnsi="Verdana" w:cs="Arial"/>
          <w:b/>
          <w:color w:val="262626" w:themeColor="text1" w:themeTint="D9"/>
          <w:sz w:val="16"/>
          <w:szCs w:val="16"/>
        </w:rPr>
        <w:t>Aplicativa Serviços de Apoio e Gestão Administrativa Ltda.</w:t>
      </w:r>
      <w:r w:rsidRPr="008B0CB8">
        <w:rPr>
          <w:rFonts w:ascii="Verdana" w:eastAsia="Verdana" w:hAnsi="Verdana" w:cs="Verdana"/>
          <w:color w:val="262626" w:themeColor="text1" w:themeTint="D9"/>
          <w:sz w:val="16"/>
          <w:szCs w:val="16"/>
        </w:rPr>
        <w:t xml:space="preserve">, pelo e-mail </w:t>
      </w:r>
      <w:hyperlink r:id="rId9" w:history="1">
        <w:r w:rsidRPr="008B0CB8">
          <w:rPr>
            <w:rStyle w:val="Hyperlink"/>
            <w:rFonts w:ascii="Verdana" w:hAnsi="Verdana" w:cs="Arial"/>
            <w:b/>
            <w:color w:val="262626" w:themeColor="text1" w:themeTint="D9"/>
            <w:sz w:val="16"/>
            <w:szCs w:val="16"/>
          </w:rPr>
          <w:t>contato@aplicativaassessoria.net</w:t>
        </w:r>
      </w:hyperlink>
      <w:r w:rsidRPr="008B0CB8">
        <w:rPr>
          <w:rFonts w:ascii="Verdana" w:eastAsia="Verdana" w:hAnsi="Verdana" w:cs="Verdana"/>
          <w:color w:val="262626" w:themeColor="text1" w:themeTint="D9"/>
          <w:sz w:val="16"/>
          <w:szCs w:val="16"/>
        </w:rPr>
        <w:t>, das 9h às 17h, com antecedência mínima de 48 (quarenta e oito) horas da data de aplicação das Provas Escritas.</w:t>
      </w:r>
    </w:p>
    <w:p w14:paraId="12617B5B" w14:textId="5544E398"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7.5.1. A alteração da condição de candidato com deficiência somente será efetuada na hipótese de que o dado expresso pelo candidato em sua ficha de inscrição tenha sido transcrito erroneamente nas listas afixadas e disponibilizado no endereço eletrônico </w:t>
      </w:r>
      <w:r w:rsidRPr="008B0CB8">
        <w:rPr>
          <w:rFonts w:ascii="Verdana" w:hAnsi="Verdana" w:cs="Arial"/>
          <w:b/>
          <w:color w:val="262626" w:themeColor="text1" w:themeTint="D9"/>
          <w:sz w:val="16"/>
          <w:szCs w:val="16"/>
        </w:rPr>
        <w:t xml:space="preserve">www.aplicativagestao.com.br </w:t>
      </w:r>
      <w:r w:rsidRPr="008B0CB8">
        <w:rPr>
          <w:rFonts w:ascii="Verdana" w:eastAsia="Verdana" w:hAnsi="Verdana" w:cs="Verdana"/>
          <w:color w:val="262626" w:themeColor="text1" w:themeTint="D9"/>
          <w:sz w:val="16"/>
          <w:szCs w:val="16"/>
        </w:rPr>
        <w:t xml:space="preserve">desde que o candidato tenha cumprido todas as normas e exigências constantes </w:t>
      </w:r>
      <w:r w:rsidR="0075344A">
        <w:rPr>
          <w:rFonts w:ascii="Verdana" w:eastAsia="Verdana" w:hAnsi="Verdana" w:cs="Verdana"/>
          <w:color w:val="262626" w:themeColor="text1" w:themeTint="D9"/>
          <w:sz w:val="16"/>
          <w:szCs w:val="16"/>
        </w:rPr>
        <w:t>no Capítulo 5</w:t>
      </w:r>
      <w:r w:rsidRPr="008B0CB8">
        <w:rPr>
          <w:rFonts w:ascii="Verdana" w:eastAsia="Verdana" w:hAnsi="Verdana" w:cs="Verdana"/>
          <w:color w:val="262626" w:themeColor="text1" w:themeTint="D9"/>
          <w:sz w:val="16"/>
          <w:szCs w:val="16"/>
        </w:rPr>
        <w:t xml:space="preserve"> deste Edital.</w:t>
      </w:r>
    </w:p>
    <w:p w14:paraId="40C5FF3E"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7.5.2. O candidato que não entrar em contato com o SAC, no prazo mencionado no item 7.5 deste Capítulo, será o único responsável pelas consequências ocasionadas pela sua omissão.</w:t>
      </w:r>
    </w:p>
    <w:p w14:paraId="06DDB54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 O candidato deverá comparecer ao local designado para a prova com antecedência mínima de 30 (trinta) minutos, munido de:</w:t>
      </w:r>
    </w:p>
    <w:p w14:paraId="02814BA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a) Comprovante de inscrição (boleto bancário correspondente à inscrição, com o respectivo comprovante de pagamento);</w:t>
      </w:r>
    </w:p>
    <w:p w14:paraId="353F0E3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b) Original de um dos documentos de identidade a seguir: Cédula Oficial de Identidade; Carteira e/ou cédula de identidade expedida pela Secretaria de Segurança, pelas Forças Armadas, pela Polícia Militar, pelo Ministério das Relações Exteriores; Carteira de Trabalho e Previdência Social; Certificado de Reservista; Passaporte; Cédulas de Identidade fornecidas por Órgãos ou Conselhos de Classe, que por lei federal, valem como documento de identidade (OAB, CRC, CRA, CRQ etc.) e Carteira Nacional de Habilitação (com fotografia na forma da Lei n.º 9.503/97);</w:t>
      </w:r>
    </w:p>
    <w:p w14:paraId="4F12478D"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c) caneta esferográfica de tinta preta ou azul.</w:t>
      </w:r>
    </w:p>
    <w:p w14:paraId="0B4FD3B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7.6.1. Os documentos apresentados deverão estar em perfeitas condições, de forma a permitir a identificação do candidato com clareza.</w:t>
      </w:r>
    </w:p>
    <w:p w14:paraId="10794DF3"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7.6.2. O comprovante de inscrição não terá validade como documento de identidade.</w:t>
      </w:r>
    </w:p>
    <w:p w14:paraId="18B0278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7.6.3. Caso o candidato esteja impossibilitado de apresentar, no dia de realização das provas, documento de identidade original, por motivo de perda, roubo ou furto, deverá ser apresentado documento que ateste o registro da ocorrência em órgão policial, expedido em, no máximo, 30 (trinta) dias, ocasião em que será submetido à identificação especial, compreendendo coleta de assinaturas e de impressão digital em formulário próprio.</w:t>
      </w:r>
    </w:p>
    <w:p w14:paraId="38E99ED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7.6.3.1. A identificação especial também será exigida do candidato, cujo documento de identificação apresente dúvidas relativas à fisionomia e/ou à assinatura do portador.</w:t>
      </w:r>
    </w:p>
    <w:p w14:paraId="757E8EE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7.6.4. Não serão aceitos como documentos de identidade: certidões de nascimento, títulos eleitorais, carteiras de motorista (modelo antigo), carteiras de estudante, carteiras funcionais sem valor de identidade, nem documentos ilegíveis, não identificáveis e/ou danificados.</w:t>
      </w:r>
    </w:p>
    <w:p w14:paraId="133DA2CB"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7.6.5. Não serão aceitas cópias de documentos de identidade, ainda que autenticadas.</w:t>
      </w:r>
    </w:p>
    <w:p w14:paraId="3E9AFBEB"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7.7. Não haverá segunda chamada seja qual for o motivo alegado para justificar o atraso ou a ausência do candidato.</w:t>
      </w:r>
    </w:p>
    <w:p w14:paraId="5ABF4CB9" w14:textId="7521A452"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 No dia da realização das provas, na hipótese de o candidato não constar nas listagens oficiais relativas aos locais de prova estabelecidos no Edital de Convocação, </w:t>
      </w:r>
      <w:r w:rsidR="00F47714">
        <w:rPr>
          <w:rFonts w:ascii="Verdana" w:eastAsia="Verdana" w:hAnsi="Verdana" w:cs="Verdana"/>
          <w:color w:val="262626" w:themeColor="text1" w:themeTint="D9"/>
          <w:sz w:val="16"/>
          <w:szCs w:val="16"/>
        </w:rPr>
        <w:t>a</w:t>
      </w:r>
      <w:r w:rsidRPr="008B0CB8">
        <w:rPr>
          <w:rFonts w:ascii="Verdana" w:eastAsia="Verdana" w:hAnsi="Verdana" w:cs="Verdana"/>
          <w:color w:val="262626" w:themeColor="text1" w:themeTint="D9"/>
          <w:sz w:val="16"/>
          <w:szCs w:val="16"/>
        </w:rPr>
        <w:t xml:space="preserve"> </w:t>
      </w:r>
      <w:r w:rsidRPr="008B0CB8">
        <w:rPr>
          <w:rFonts w:ascii="Verdana" w:hAnsi="Verdana" w:cs="Arial"/>
          <w:b/>
          <w:color w:val="262626" w:themeColor="text1" w:themeTint="D9"/>
          <w:sz w:val="16"/>
          <w:szCs w:val="16"/>
        </w:rPr>
        <w:t>Aplicativa Serviços de Apoio e Gestão Administrativa Ltda</w:t>
      </w:r>
      <w:r w:rsidR="005E44D1" w:rsidRPr="008B0CB8">
        <w:rPr>
          <w:rFonts w:ascii="Verdana" w:hAnsi="Verdana" w:cs="Arial"/>
          <w:b/>
          <w:color w:val="262626" w:themeColor="text1" w:themeTint="D9"/>
          <w:sz w:val="16"/>
          <w:szCs w:val="16"/>
        </w:rPr>
        <w:t>.,</w:t>
      </w:r>
      <w:r w:rsidRPr="008B0CB8">
        <w:rPr>
          <w:rFonts w:ascii="Verdana" w:eastAsia="Verdana" w:hAnsi="Verdana" w:cs="Verdana"/>
          <w:color w:val="262626" w:themeColor="text1" w:themeTint="D9"/>
          <w:sz w:val="16"/>
          <w:szCs w:val="16"/>
        </w:rPr>
        <w:t xml:space="preserve"> procederá à inclusão do referido candidato, através de preenchimento de formulário específico mediante a apresentação do comprovante de inscrição.</w:t>
      </w:r>
    </w:p>
    <w:p w14:paraId="77EF33B0" w14:textId="28F58F99"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7.8.1. A inclusão de que trata o item 7.8, será realizada de forma condicional e será confirmada pela </w:t>
      </w:r>
      <w:r w:rsidRPr="008B0CB8">
        <w:rPr>
          <w:rFonts w:ascii="Verdana" w:hAnsi="Verdana" w:cs="Arial"/>
          <w:b/>
          <w:color w:val="262626" w:themeColor="text1" w:themeTint="D9"/>
          <w:sz w:val="16"/>
          <w:szCs w:val="16"/>
        </w:rPr>
        <w:t>Aplicativa Serviços de Apoio e Gestão Administrativa Ltda</w:t>
      </w:r>
      <w:r w:rsidR="005E44D1" w:rsidRPr="008B0CB8">
        <w:rPr>
          <w:rFonts w:ascii="Verdana" w:hAnsi="Verdana" w:cs="Arial"/>
          <w:b/>
          <w:color w:val="262626" w:themeColor="text1" w:themeTint="D9"/>
          <w:sz w:val="16"/>
          <w:szCs w:val="16"/>
        </w:rPr>
        <w:t>.,</w:t>
      </w:r>
      <w:r w:rsidRPr="008B0CB8">
        <w:rPr>
          <w:rFonts w:ascii="Verdana" w:eastAsia="Verdana" w:hAnsi="Verdana" w:cs="Verdana"/>
          <w:color w:val="262626" w:themeColor="text1" w:themeTint="D9"/>
          <w:sz w:val="16"/>
          <w:szCs w:val="16"/>
        </w:rPr>
        <w:t xml:space="preserve"> na fase de Julgamento das Provas Objetivas, com o intuito de se verificar a pertinência da referida inclusão.</w:t>
      </w:r>
    </w:p>
    <w:p w14:paraId="2E9EE90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7.8.2. Constatada a improcedência da inscrição de que trata o item 7.8, a mesma será automaticamente cancelada sem direito a reclamação, independentemente de qualquer formalidade, considerados nulos todos os atos dela decorrentes.</w:t>
      </w:r>
    </w:p>
    <w:p w14:paraId="215DFE85"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7.8.3. No dia da realização das provas, não será permitido ao candidato: </w:t>
      </w:r>
    </w:p>
    <w:p w14:paraId="2DF9F368"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7.8.3.1. Entrar ou permanecer no local de exame portando arma(s), mesmo que possua o respectivo porte;</w:t>
      </w:r>
    </w:p>
    <w:p w14:paraId="68FBB45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7.8.3.2. Entrar ou permanecer no local de exame com aparelhos eletrônicos (agenda eletrônica, bip, gravador, notebook, </w:t>
      </w:r>
      <w:proofErr w:type="spellStart"/>
      <w:r w:rsidRPr="008B0CB8">
        <w:rPr>
          <w:rFonts w:ascii="Verdana" w:eastAsia="Verdana" w:hAnsi="Verdana" w:cs="Verdana"/>
          <w:color w:val="262626" w:themeColor="text1" w:themeTint="D9"/>
          <w:sz w:val="16"/>
          <w:szCs w:val="16"/>
        </w:rPr>
        <w:t>pager</w:t>
      </w:r>
      <w:proofErr w:type="spellEnd"/>
      <w:r w:rsidRPr="008B0CB8">
        <w:rPr>
          <w:rFonts w:ascii="Verdana" w:eastAsia="Verdana" w:hAnsi="Verdana" w:cs="Verdana"/>
          <w:color w:val="262626" w:themeColor="text1" w:themeTint="D9"/>
          <w:sz w:val="16"/>
          <w:szCs w:val="16"/>
        </w:rPr>
        <w:t xml:space="preserve">, palmtop, receptor, </w:t>
      </w:r>
      <w:r w:rsidRPr="008B0CB8">
        <w:rPr>
          <w:rFonts w:ascii="Verdana" w:eastAsia="Verdana" w:hAnsi="Verdana" w:cs="Verdana"/>
          <w:color w:val="262626" w:themeColor="text1" w:themeTint="D9"/>
          <w:sz w:val="16"/>
          <w:szCs w:val="16"/>
          <w:u w:val="single"/>
        </w:rPr>
        <w:t>qualquer tipo de relógio</w:t>
      </w:r>
      <w:r w:rsidRPr="008B0CB8">
        <w:rPr>
          <w:rFonts w:ascii="Verdana" w:eastAsia="Verdana" w:hAnsi="Verdana" w:cs="Verdana"/>
          <w:color w:val="262626" w:themeColor="text1" w:themeTint="D9"/>
          <w:sz w:val="16"/>
          <w:szCs w:val="16"/>
        </w:rPr>
        <w:t>, telefone celular, walkman etc.) ligados ou semelhantes, boné, gorro, chapéu, óculos de sol, fones de ouvido, bem como protetores auriculares.</w:t>
      </w:r>
    </w:p>
    <w:p w14:paraId="1B43875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7.8.4. Na ocorrência do funcionamento de qualquer tipo de equipamento eletrônico durante a realização das provas escritas, o candidato será automaticamente eliminado do Concurso Público.</w:t>
      </w:r>
    </w:p>
    <w:p w14:paraId="08AAE9F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7.8.4.1. Os equipamentos eletrônicos deverão ser desligados e com seus alarmes desabilitados e acondicionados em invólucros lacrados específicos para esse fim, que serão fornecidos aos candidatos pelo fiscal de sala. O aparelho celular deverá ter a bateria removida, quando possível, pelo próprio candidato.</w:t>
      </w:r>
    </w:p>
    <w:p w14:paraId="1FDF9EA0"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7.8.4.2. O invólucro lacrado contendo os equipamentos eletrônicos desligados deverá permanecer sob a carteira do candidato até a entrega da folha de respostas ao fiscal, ao término da prova. O invólucro lacrado apenas poderá ser aberto pelo candidato após a saída do colégio de prova.</w:t>
      </w:r>
    </w:p>
    <w:p w14:paraId="60D5226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7.8.5. O descumprimento dos itens 7.8.3.1, 7.8.3.2 e 7.8.4 implicará na eliminação do candidato. </w:t>
      </w:r>
    </w:p>
    <w:p w14:paraId="6B96F302" w14:textId="7004CB69"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7.8.6. A </w:t>
      </w:r>
      <w:r w:rsidRPr="008B0CB8">
        <w:rPr>
          <w:rFonts w:ascii="Verdana" w:hAnsi="Verdana" w:cs="Arial"/>
          <w:b/>
          <w:color w:val="262626" w:themeColor="text1" w:themeTint="D9"/>
          <w:sz w:val="16"/>
          <w:szCs w:val="16"/>
        </w:rPr>
        <w:t>Aplicativa Serviços de Apoio e Gestão Administrativa Ltda</w:t>
      </w:r>
      <w:r w:rsidRPr="008B0CB8">
        <w:rPr>
          <w:rFonts w:ascii="Verdana" w:eastAsia="Verdana" w:hAnsi="Verdana" w:cs="Verdana"/>
          <w:color w:val="262626" w:themeColor="text1" w:themeTint="D9"/>
          <w:sz w:val="16"/>
          <w:szCs w:val="16"/>
        </w:rPr>
        <w:t>.</w:t>
      </w:r>
      <w:r w:rsidR="005E44D1" w:rsidRPr="008B0CB8">
        <w:rPr>
          <w:rFonts w:ascii="Verdana" w:eastAsia="Verdana" w:hAnsi="Verdana" w:cs="Verdana"/>
          <w:color w:val="262626" w:themeColor="text1" w:themeTint="D9"/>
          <w:sz w:val="16"/>
          <w:szCs w:val="16"/>
        </w:rPr>
        <w:t xml:space="preserve"> </w:t>
      </w:r>
      <w:r w:rsidRPr="008B0CB8">
        <w:rPr>
          <w:rFonts w:ascii="Verdana" w:eastAsia="Verdana" w:hAnsi="Verdana" w:cs="Verdana"/>
          <w:color w:val="262626" w:themeColor="text1" w:themeTint="D9"/>
          <w:sz w:val="16"/>
          <w:szCs w:val="16"/>
        </w:rPr>
        <w:t xml:space="preserve">não se responsabilizará por perdas ou extravios de objetos ou de equipamentos eletrônicos ocorridos durante a realização das provas. </w:t>
      </w:r>
    </w:p>
    <w:p w14:paraId="18F5892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7.8.7. Durante a realização das provas, não será permitida nenhuma espécie de consulta ou comunicação entre os candidatos ou pessoa estranha ao Concurso Público, nem a utilização de livros, códigos, manuais, revistas, impressos, quaisquer anotações, calculadora, celulares ou qualquer outro aparelho eletrônico.</w:t>
      </w:r>
    </w:p>
    <w:p w14:paraId="1E9AF5D5"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7.9. Quanto às Provas:</w:t>
      </w:r>
    </w:p>
    <w:p w14:paraId="39D5B85B"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7.9.1. Para a realização das provas objetivas, o candidato lerá as questões no caderno de questões e marcará suas respostas na Folha de Respostas, com caneta esferográfica de tinta azul ou preta. A Folha de Respostas é o único documento válido para correção.</w:t>
      </w:r>
    </w:p>
    <w:p w14:paraId="570E5BF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7.9.1.1. Não serão computadas questões não respondidas, nem questões que contenham mais de uma resposta (mesmo que uma delas esteja correta), emendas ou rasuras, ainda que legíveis, ou aquelas respondidas a lápis. </w:t>
      </w:r>
    </w:p>
    <w:p w14:paraId="5CEA0112"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7.9.1.2. Não deverá ser feita nenhuma marca fora do campo reservado às respostas ou assinatura, pois qualquer marca poderá ser lida pelas leitoras óticas, prejudicando o desempenho do candidato.</w:t>
      </w:r>
    </w:p>
    <w:p w14:paraId="1837E52F" w14:textId="77777777" w:rsidR="008F2B55" w:rsidRPr="008B0CB8" w:rsidRDefault="008F2B55" w:rsidP="008F2B55">
      <w:pPr>
        <w:widowControl w:val="0"/>
        <w:pBdr>
          <w:top w:val="nil"/>
          <w:left w:val="nil"/>
          <w:bottom w:val="nil"/>
          <w:right w:val="nil"/>
          <w:between w:val="nil"/>
        </w:pBdr>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7.9.1.3. A Folha de Respostas será identificada, em campo específico, pelo próprio candidato com sua assinatura.</w:t>
      </w:r>
    </w:p>
    <w:p w14:paraId="33600727" w14:textId="38C02186"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 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xml:space="preserve"> será realizada no mesmo dia da prova objetiva.</w:t>
      </w:r>
    </w:p>
    <w:p w14:paraId="05FF3D29" w14:textId="5F828069"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7.9.2.1. Para a realização da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xml:space="preserve">, o candidato receberá uma folha de respostas específica, na qual redigirá com caneta de tinta esferográfica de tinta azul ou preta. </w:t>
      </w:r>
    </w:p>
    <w:p w14:paraId="2BDA0724" w14:textId="09A34AF9"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7.9.2.2. 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xml:space="preserve"> deverá ser escrita à mão, em letra legível, não sendo permitida a interferência e ou a participação de outras pessoas, salvo em caso de candidato que tenha solicitado condição especial para esse fim. Nesse caso, o candidato será acompanhado por um fiscal da </w:t>
      </w:r>
      <w:r w:rsidRPr="008B0CB8">
        <w:rPr>
          <w:rFonts w:ascii="Verdana" w:hAnsi="Verdana" w:cs="Arial"/>
          <w:b/>
          <w:color w:val="262626" w:themeColor="text1" w:themeTint="D9"/>
          <w:sz w:val="16"/>
          <w:szCs w:val="16"/>
        </w:rPr>
        <w:t>Aplicativa Serviços de Apoio e Gestão Administrativa Ltda</w:t>
      </w:r>
      <w:r w:rsidR="005E44D1" w:rsidRPr="008B0CB8">
        <w:rPr>
          <w:rFonts w:ascii="Verdana" w:hAnsi="Verdana" w:cs="Arial"/>
          <w:b/>
          <w:color w:val="262626" w:themeColor="text1" w:themeTint="D9"/>
          <w:sz w:val="16"/>
          <w:szCs w:val="16"/>
        </w:rPr>
        <w:t>.</w:t>
      </w:r>
      <w:r w:rsidRPr="008B0CB8">
        <w:rPr>
          <w:rFonts w:ascii="Verdana" w:eastAsia="Verdana" w:hAnsi="Verdana" w:cs="Verdana"/>
          <w:color w:val="262626" w:themeColor="text1" w:themeTint="D9"/>
          <w:sz w:val="16"/>
          <w:szCs w:val="16"/>
        </w:rPr>
        <w:t>, devidamente treinado, que deverá ditar, especificando integralmente o texto, especificando oralmente a grafia das palavras e os sinais gráficos de acentuação e pontuação.</w:t>
      </w:r>
    </w:p>
    <w:p w14:paraId="6650C139" w14:textId="58BF1C29"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7.9.2.3. 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xml:space="preserve"> não poderá ser assinada, rubricada, ou conter, em outro local que não seja o campo específico para a assinatura do candidato nas folhas de texto definitivo, qualquer palavra ou marca que as identifiquem, sob pena de ser anulada. Assim, a detecção de qualquer marca identificadora no espaço destinado à transcrição do texto definitivo, acarretará a anulação da parte da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implicando na eliminação do candidato no Concurso Público.</w:t>
      </w:r>
    </w:p>
    <w:p w14:paraId="43119D0B" w14:textId="6EF78363"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7.9.2.4. O texto definitivo será o único documento válido para a avaliação da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As folhas para rascunho são de preenchimento facultativo, e não valem para finalidade de avaliação.</w:t>
      </w:r>
    </w:p>
    <w:p w14:paraId="15C29A12" w14:textId="2AAE2E3C"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7.9.2.5. A Folha de Respostas específica para a prova </w:t>
      </w:r>
      <w:r w:rsidR="00186B66">
        <w:rPr>
          <w:rFonts w:ascii="Verdana" w:eastAsia="Verdana" w:hAnsi="Verdana" w:cs="Verdana"/>
          <w:color w:val="262626" w:themeColor="text1" w:themeTint="D9"/>
          <w:sz w:val="16"/>
          <w:szCs w:val="16"/>
        </w:rPr>
        <w:t>dissertativa</w:t>
      </w:r>
      <w:r w:rsidRPr="008B0CB8">
        <w:rPr>
          <w:rFonts w:ascii="Verdana" w:eastAsia="Verdana" w:hAnsi="Verdana" w:cs="Verdana"/>
          <w:color w:val="262626" w:themeColor="text1" w:themeTint="D9"/>
          <w:sz w:val="16"/>
          <w:szCs w:val="16"/>
        </w:rPr>
        <w:t xml:space="preserve"> será identificada, em campo específico, pelo próprio candidato com sua assinatura.</w:t>
      </w:r>
    </w:p>
    <w:p w14:paraId="659D6DAB" w14:textId="6909E0CC" w:rsidR="008F2B55" w:rsidRPr="008B0CB8" w:rsidRDefault="008F2B55" w:rsidP="008F2B55">
      <w:pPr>
        <w:widowControl w:val="0"/>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7.9.3. É de responsabilidade do candidato a leitura das orientações contidas na capa do caderno de questões e nas folhas de respostas, bem como a conferência do material entregue pela </w:t>
      </w:r>
      <w:r w:rsidRPr="008B0CB8">
        <w:rPr>
          <w:rFonts w:ascii="Verdana" w:hAnsi="Verdana" w:cs="Arial"/>
          <w:b/>
          <w:color w:val="262626" w:themeColor="text1" w:themeTint="D9"/>
          <w:sz w:val="16"/>
          <w:szCs w:val="16"/>
        </w:rPr>
        <w:t>Aplicativa Serviços de Apoio e Gestão Administrativa Ltda</w:t>
      </w:r>
      <w:r w:rsidR="005E44D1" w:rsidRPr="008B0CB8">
        <w:rPr>
          <w:rFonts w:ascii="Verdana" w:hAnsi="Verdana" w:cs="Arial"/>
          <w:b/>
          <w:color w:val="262626" w:themeColor="text1" w:themeTint="D9"/>
          <w:sz w:val="16"/>
          <w:szCs w:val="16"/>
        </w:rPr>
        <w:t>.</w:t>
      </w:r>
      <w:r w:rsidRPr="008B0CB8">
        <w:rPr>
          <w:rFonts w:ascii="Verdana" w:eastAsia="Verdana" w:hAnsi="Verdana" w:cs="Verdana"/>
          <w:color w:val="262626" w:themeColor="text1" w:themeTint="D9"/>
          <w:sz w:val="16"/>
          <w:szCs w:val="16"/>
        </w:rPr>
        <w:t>, para a realização da prova.</w:t>
      </w:r>
    </w:p>
    <w:p w14:paraId="63851DB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7.10. Ao terminar a prova, o candidato entregará ao fiscal a folha de respostas. </w:t>
      </w:r>
    </w:p>
    <w:p w14:paraId="04D3266C" w14:textId="64E4280C"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7.11. A totalidade das Provas terá a duração de 3 (três) horas,</w:t>
      </w:r>
      <w:r w:rsidRPr="008B0CB8">
        <w:rPr>
          <w:rFonts w:ascii="Verdana" w:hAnsi="Verdana"/>
          <w:color w:val="262626" w:themeColor="text1" w:themeTint="D9"/>
          <w:sz w:val="16"/>
          <w:szCs w:val="16"/>
        </w:rPr>
        <w:t xml:space="preserve"> </w:t>
      </w:r>
      <w:r w:rsidRPr="008B0CB8">
        <w:rPr>
          <w:rFonts w:ascii="Verdana" w:eastAsia="Verdana" w:hAnsi="Verdana" w:cs="Verdana"/>
          <w:color w:val="262626" w:themeColor="text1" w:themeTint="D9"/>
          <w:sz w:val="16"/>
          <w:szCs w:val="16"/>
        </w:rPr>
        <w:t>exceto para o cargo de Procurador Jurídico, cuja dura</w:t>
      </w:r>
      <w:r w:rsidR="005E44D1" w:rsidRPr="008B0CB8">
        <w:rPr>
          <w:rFonts w:ascii="Verdana" w:eastAsia="Verdana" w:hAnsi="Verdana" w:cs="Verdana"/>
          <w:color w:val="262626" w:themeColor="text1" w:themeTint="D9"/>
          <w:sz w:val="16"/>
          <w:szCs w:val="16"/>
        </w:rPr>
        <w:t>ção total das provas será de 4 (quatro</w:t>
      </w:r>
      <w:r w:rsidR="00186B66">
        <w:rPr>
          <w:rFonts w:ascii="Verdana" w:eastAsia="Verdana" w:hAnsi="Verdana" w:cs="Verdana"/>
          <w:color w:val="262626" w:themeColor="text1" w:themeTint="D9"/>
          <w:sz w:val="16"/>
          <w:szCs w:val="16"/>
        </w:rPr>
        <w:t>)</w:t>
      </w:r>
      <w:r w:rsidR="005E44D1" w:rsidRPr="008B0CB8">
        <w:rPr>
          <w:rFonts w:ascii="Verdana" w:eastAsia="Verdana" w:hAnsi="Verdana" w:cs="Verdana"/>
          <w:color w:val="262626" w:themeColor="text1" w:themeTint="D9"/>
          <w:sz w:val="16"/>
          <w:szCs w:val="16"/>
        </w:rPr>
        <w:t xml:space="preserve"> horas</w:t>
      </w:r>
      <w:r w:rsidRPr="008B0CB8">
        <w:rPr>
          <w:rFonts w:ascii="Verdana" w:eastAsia="Verdana" w:hAnsi="Verdana" w:cs="Verdana"/>
          <w:color w:val="262626" w:themeColor="text1" w:themeTint="D9"/>
          <w:sz w:val="16"/>
          <w:szCs w:val="16"/>
        </w:rPr>
        <w:t>.</w:t>
      </w:r>
    </w:p>
    <w:p w14:paraId="33759E47"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7.11.1. Após o período de 1 (uma) hora, o candidato, ao terminar a sua prova, poderá levar o caderno de questões, deixando com o fiscal da sala as folhas de resposta, que serão os únicos documentos válidos para a correção. Em nenhuma outra situação será fornecido o Caderno de Questões.</w:t>
      </w:r>
    </w:p>
    <w:p w14:paraId="4245E79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7.12. Iniciadas as provas, nenhum candidato poderá retirar-se da sala antes de decorrida 1 (uma) hora.</w:t>
      </w:r>
    </w:p>
    <w:p w14:paraId="0ED2E8AC"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7.12.1. O início da prova será definido em cada sala de aplicação.</w:t>
      </w:r>
    </w:p>
    <w:p w14:paraId="4C34CD46"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7.13. As Folhas de Resposta dos candidatos serão personalizadas, impossibilitando a substituição.</w:t>
      </w:r>
    </w:p>
    <w:p w14:paraId="20B3D883"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 Será automaticamente excluído do Concurso Público o candidato que:</w:t>
      </w:r>
    </w:p>
    <w:p w14:paraId="2E85EA8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 Apresentar-se após o fechamento dos portões ou fora dos locais pré-determinados;</w:t>
      </w:r>
    </w:p>
    <w:p w14:paraId="62828405"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7.14.2. Não apresentar o documento de identidade exigido no item 7.6, alínea “b”, deste Capítulo;</w:t>
      </w:r>
    </w:p>
    <w:p w14:paraId="440FAB4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7.14.3. Não comparecer a qualquer das provas, seja qual for o motivo alegado;</w:t>
      </w:r>
    </w:p>
    <w:p w14:paraId="2829A49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7.14.4. Ausentar-se da sala de provas sem o acompanhamento do fiscal, ou antes, do tempo mínimo de permanência estabelecido no item 7.12, deste capítulo; </w:t>
      </w:r>
    </w:p>
    <w:p w14:paraId="609D3097"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7.14.5. For surpreendido em comunicação com outro candidato ou terceiros, verbalmente, por escrito ou por qualquer outro meio de comunicação, sobre a prova que estiver sendo realizada, ou utilizando-se de livros, notas, impressos não permitidos, calculadora ou similar; </w:t>
      </w:r>
    </w:p>
    <w:p w14:paraId="095DFFF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7.14.6. For surpreendido portando equipamentos eletrônicos como agenda eletrônica, bip, gravador, notebook, </w:t>
      </w:r>
      <w:proofErr w:type="spellStart"/>
      <w:r w:rsidRPr="008B0CB8">
        <w:rPr>
          <w:rFonts w:ascii="Verdana" w:eastAsia="Verdana" w:hAnsi="Verdana" w:cs="Verdana"/>
          <w:color w:val="262626" w:themeColor="text1" w:themeTint="D9"/>
          <w:sz w:val="16"/>
          <w:szCs w:val="16"/>
        </w:rPr>
        <w:t>pager</w:t>
      </w:r>
      <w:proofErr w:type="spellEnd"/>
      <w:r w:rsidRPr="008B0CB8">
        <w:rPr>
          <w:rFonts w:ascii="Verdana" w:eastAsia="Verdana" w:hAnsi="Verdana" w:cs="Verdana"/>
          <w:color w:val="262626" w:themeColor="text1" w:themeTint="D9"/>
          <w:sz w:val="16"/>
          <w:szCs w:val="16"/>
        </w:rPr>
        <w:t xml:space="preserve">, palmtop, receptor, </w:t>
      </w:r>
      <w:r w:rsidRPr="008B0CB8">
        <w:rPr>
          <w:rFonts w:ascii="Verdana" w:eastAsia="Verdana" w:hAnsi="Verdana" w:cs="Verdana"/>
          <w:color w:val="262626" w:themeColor="text1" w:themeTint="D9"/>
          <w:sz w:val="16"/>
          <w:szCs w:val="16"/>
          <w:u w:val="single"/>
        </w:rPr>
        <w:t>qualquer tipo de relógio</w:t>
      </w:r>
      <w:r w:rsidRPr="008B0CB8">
        <w:rPr>
          <w:rFonts w:ascii="Verdana" w:eastAsia="Verdana" w:hAnsi="Verdana" w:cs="Verdana"/>
          <w:color w:val="262626" w:themeColor="text1" w:themeTint="D9"/>
          <w:sz w:val="16"/>
          <w:szCs w:val="16"/>
        </w:rPr>
        <w:t>, telefone celular, fone de ouvido, walkman e/ou equipamentos semelhantes, ou ainda boné, gorro, chapéu, óculos de sol, bem como protetores auriculares;</w:t>
      </w:r>
    </w:p>
    <w:p w14:paraId="7631DB9B"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7.14.7. Estiver com qualquer tipo de equipamento eletrônico em funcionamento durante a realização das provas escritas, incluindo os sinais sonoros referentes a alarmes;</w:t>
      </w:r>
    </w:p>
    <w:p w14:paraId="71C2B59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7.14.8. Lançar mão de meios ilícitos para executar as provas;</w:t>
      </w:r>
    </w:p>
    <w:p w14:paraId="55BCDABC"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7.14.9. Não devolver a Folha de Resposta cedida para realização das provas;</w:t>
      </w:r>
    </w:p>
    <w:p w14:paraId="492054C2"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7.14.10. Perturbar, de qualquer modo, a ordem dos trabalhos ou agir com descortesia em relação a qualquer dos examinadores, executores e seus auxiliares, ou autoridades presentes;</w:t>
      </w:r>
    </w:p>
    <w:p w14:paraId="786076FB"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7.14.11. Fizer anotação de informações relativas às suas respostas fora dos meios permitidos;</w:t>
      </w:r>
    </w:p>
    <w:p w14:paraId="27C17997"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7.14.12. Ausentar-se da sala de provas, a qualquer tempo, portando as folhas de respostas;</w:t>
      </w:r>
    </w:p>
    <w:p w14:paraId="446259D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7.14.13. Não cumprir as instruções contidas no caderno de questões de provas e nas folhas de respostas;</w:t>
      </w:r>
    </w:p>
    <w:p w14:paraId="0C1C771A"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7.14.14. Utilizar ou tentar utilizar meios fraudulentos ou ilegais para obter aprovação própria ou de terceiros, em qualquer etapa do Concurso Público.</w:t>
      </w:r>
    </w:p>
    <w:p w14:paraId="3B11E18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7.15. Constatado, após as provas, por meio eletrônico, estatístico, visual, grafológico ou por investigação policial, ter o candidato utilizado processos ilícitos, suas provas serão anuladas e ele será automaticamente eliminado do Concurso Público.</w:t>
      </w:r>
    </w:p>
    <w:p w14:paraId="3806FEDF"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7.16. No caso de candidata lactante, serão aplicadas as regras previstas na Lei Federal nº 13.872/19, cujo tempo despendido na amamentação de filhos de até 06 (seis) meses, será compensado durante a realização da prova.</w:t>
      </w:r>
    </w:p>
    <w:p w14:paraId="7F6C7545"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7.16.1. A candidata lactante poderá ausentar-se da sala de prova, acompanhada de uma fiscal, nos horários de amamentação, consistente a cada intervalo de 2 (duas) horas, por até 30 (trinta) minutos, por filho.</w:t>
      </w:r>
    </w:p>
    <w:p w14:paraId="7EDBC41C"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highlight w:val="yellow"/>
        </w:rPr>
      </w:pPr>
      <w:r w:rsidRPr="008B0CB8">
        <w:rPr>
          <w:rFonts w:ascii="Verdana" w:eastAsia="Verdana" w:hAnsi="Verdana" w:cs="Verdana"/>
          <w:color w:val="262626" w:themeColor="text1" w:themeTint="D9"/>
          <w:sz w:val="16"/>
          <w:szCs w:val="16"/>
        </w:rPr>
        <w:t>7.16.2. Na sala reservada para amamentação, ficarão somente a candidata lactante, a criança e uma fiscal, sendo vedada a permanência de babás ou quaisquer outras pessoas que tenham grau de parentesco ou de amizade com a candidata.</w:t>
      </w:r>
    </w:p>
    <w:p w14:paraId="4FFF63AD"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7.16.3. Excetuada a situação prevista no item 3.16.4 do Capítulo 3 deste Edital, não será permitida a permanência de qualquer acompanhante nas dependências do local de realização da prova, podendo ocasionar, inclusive, a não participação da candidata no Concurso Público.</w:t>
      </w:r>
    </w:p>
    <w:p w14:paraId="139FC748"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7.17. Não haverá, por qualquer motivo, prorrogação do tempo previsto para a aplicação das provas em razão de afastamento do candidato da sala de prova.</w:t>
      </w:r>
    </w:p>
    <w:p w14:paraId="73ACCA0E"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7.18. A condição de saúde do candidato no dia da aplicação da prova será de sua exclusiva responsabilidade.</w:t>
      </w:r>
    </w:p>
    <w:p w14:paraId="46D05E1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7.19. Ocorrendo alguma situação de emergência o candidato será encaminhado para atendimento médico local ou ao médico de sua confiança. A equipe de Coordenadores responsáveis pela aplicação das provas dará todo apoio que for necessário.</w:t>
      </w:r>
    </w:p>
    <w:p w14:paraId="42B58A11"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7.20. Caso exista a necessidade do candidato se ausentar para atendimento médico ou hospitalar, o mesmo não poderá retornar ao local de sua prova, sendo eliminado do Concurso Público.</w:t>
      </w:r>
    </w:p>
    <w:p w14:paraId="497E8A7D" w14:textId="5EE59305"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7.21. Reserva-se ao Coordenador do Concurso Público designado pela </w:t>
      </w:r>
      <w:r w:rsidRPr="008B0CB8">
        <w:rPr>
          <w:rFonts w:ascii="Verdana" w:hAnsi="Verdana" w:cs="Arial"/>
          <w:b/>
          <w:color w:val="262626" w:themeColor="text1" w:themeTint="D9"/>
          <w:sz w:val="16"/>
          <w:szCs w:val="16"/>
        </w:rPr>
        <w:t>Aplicativa Serviços de Apoio e Gestão Administrativa Ltda</w:t>
      </w:r>
      <w:r w:rsidRPr="008B0CB8">
        <w:rPr>
          <w:rFonts w:ascii="Verdana" w:eastAsia="Verdana" w:hAnsi="Verdana" w:cs="Verdana"/>
          <w:color w:val="262626" w:themeColor="text1" w:themeTint="D9"/>
          <w:sz w:val="16"/>
          <w:szCs w:val="16"/>
        </w:rPr>
        <w:t>, o direito de excluir da sala e eliminar do restante das provas o candidato cujo comportamento for considerado inadequado ou que desobedecer a qualquer regulamento constante deste Edital, bem como, tomar medidas saneadoras, e restabelecer critérios outros para resguardar a execução individual e correta das provas.</w:t>
      </w:r>
    </w:p>
    <w:p w14:paraId="1693AEDC"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7.22. No dia da realização das provas, não serão fornecidas, por qualquer membro da equipe de aplicação das provas e/ou pelas autoridades presentes, informações referentes ao conteúdo das provas e/ou critérios de avaliação/classificação.</w:t>
      </w:r>
    </w:p>
    <w:p w14:paraId="3AA7F268"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7.23. As instruções dadas pelos Fiscais e Coordenadores, assim como as contidas na prova, deverão ser respeitadas pelos candidatos.</w:t>
      </w:r>
    </w:p>
    <w:p w14:paraId="580B5A5E" w14:textId="77777777" w:rsidR="008F2B55" w:rsidRPr="008B0CB8" w:rsidRDefault="008F2B55" w:rsidP="008F2B55">
      <w:pPr>
        <w:widowControl w:val="0"/>
        <w:pBdr>
          <w:top w:val="nil"/>
          <w:left w:val="nil"/>
          <w:bottom w:val="nil"/>
          <w:right w:val="nil"/>
          <w:between w:val="nil"/>
        </w:pBdr>
        <w:tabs>
          <w:tab w:val="left" w:pos="792"/>
        </w:tabs>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7.24. O candidato não poderá ausentar-se da sala ou local de prova, salvo em caso de extrema necessidade, desde que acompanhado por Fiscal Credenciado e autorizado pelo Fiscal da Sala e, nesse caso, não poderá levar consigo qualquer tipo de bolsa, estojo ou qualquer objeto constante no item 7.14.6 deste capítulo, sob pena de exclusão do concurso. </w:t>
      </w:r>
    </w:p>
    <w:p w14:paraId="4696B924" w14:textId="77777777"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7.25. Ao final da prova, os 2 (dois) últimos candidatos deverão permanecer na sala até que o último candidato termine sua prova, devendo todos assinarem ata de prova, atestando a idoneidade de sua fiscalização, e se retirando todos da sala ao mesmo tempo, sob pena de eliminação do certame.</w:t>
      </w:r>
    </w:p>
    <w:p w14:paraId="1F49709F" w14:textId="3DB8007C" w:rsidR="008F2B55" w:rsidRPr="008B0CB8" w:rsidRDefault="008F2B55" w:rsidP="008F2B55">
      <w:pPr>
        <w:spacing w:after="0" w:afterAutospacing="0"/>
        <w:jc w:val="both"/>
        <w:rPr>
          <w:rFonts w:ascii="Verdana" w:eastAsia="Verdana" w:hAnsi="Verdana" w:cs="Verdana"/>
          <w:color w:val="262626" w:themeColor="text1" w:themeTint="D9"/>
          <w:sz w:val="16"/>
          <w:szCs w:val="16"/>
        </w:rPr>
      </w:pPr>
      <w:r w:rsidRPr="008B0CB8">
        <w:rPr>
          <w:rFonts w:ascii="Verdana" w:eastAsia="Verdana" w:hAnsi="Verdana" w:cs="Verdana"/>
          <w:color w:val="262626" w:themeColor="text1" w:themeTint="D9"/>
          <w:sz w:val="16"/>
          <w:szCs w:val="16"/>
        </w:rPr>
        <w:t xml:space="preserve">7.26. Os gabaritos da prova objetiva serão divulgados no Diário Oficial Eletrônico do Município </w:t>
      </w:r>
      <w:r w:rsidR="000131F2">
        <w:rPr>
          <w:rFonts w:ascii="Verdana" w:eastAsia="Verdana" w:hAnsi="Verdana" w:cs="Verdana"/>
          <w:color w:val="262626" w:themeColor="text1" w:themeTint="D9"/>
          <w:sz w:val="16"/>
          <w:szCs w:val="16"/>
        </w:rPr>
        <w:t xml:space="preserve">Águas da Prata </w:t>
      </w:r>
      <w:r w:rsidRPr="008B0CB8">
        <w:rPr>
          <w:rFonts w:ascii="Verdana" w:eastAsia="Verdana" w:hAnsi="Verdana" w:cs="Verdana"/>
          <w:color w:val="262626" w:themeColor="text1" w:themeTint="D9"/>
          <w:sz w:val="16"/>
          <w:szCs w:val="16"/>
        </w:rPr>
        <w:t xml:space="preserve">e nos endereços eletrônicos </w:t>
      </w:r>
      <w:r w:rsidRPr="008B0CB8">
        <w:rPr>
          <w:rFonts w:ascii="Verdana" w:hAnsi="Verdana" w:cs="Arial"/>
          <w:b/>
          <w:color w:val="262626" w:themeColor="text1" w:themeTint="D9"/>
          <w:sz w:val="16"/>
          <w:szCs w:val="16"/>
        </w:rPr>
        <w:t xml:space="preserve">www.aplicativagestao.com.br e </w:t>
      </w:r>
      <w:r w:rsidRPr="008B0CB8">
        <w:rPr>
          <w:rFonts w:ascii="Verdana" w:eastAsia="Times New Roman" w:hAnsi="Verdana" w:cs="Arial"/>
          <w:b/>
          <w:color w:val="262626" w:themeColor="text1" w:themeTint="D9"/>
          <w:kern w:val="2"/>
          <w:sz w:val="16"/>
          <w:szCs w:val="16"/>
          <w:lang w:eastAsia="ar-SA"/>
        </w:rPr>
        <w:t>https://cmaguasdaprata.sp.gov.br/</w:t>
      </w:r>
      <w:r w:rsidRPr="008B0CB8">
        <w:rPr>
          <w:rFonts w:ascii="Verdana" w:eastAsia="Verdana" w:hAnsi="Verdana" w:cs="Verdana"/>
          <w:color w:val="262626" w:themeColor="text1" w:themeTint="D9"/>
          <w:sz w:val="16"/>
          <w:szCs w:val="16"/>
        </w:rPr>
        <w:t>, em data a ser comunicada no dia da realização das provas.</w:t>
      </w:r>
    </w:p>
    <w:p w14:paraId="178FFE2A"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0A165B84" w14:textId="7781F2F7"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8</w:t>
      </w:r>
      <w:r w:rsidR="00E86BAC" w:rsidRPr="008B0CB8">
        <w:rPr>
          <w:rFonts w:ascii="Verdana" w:hAnsi="Verdana" w:cs="Arial"/>
          <w:b/>
          <w:color w:val="262626" w:themeColor="text1" w:themeTint="D9"/>
          <w:sz w:val="16"/>
          <w:szCs w:val="16"/>
        </w:rPr>
        <w:t>. DO JULGAMENTO DA PROVA OBJETIVA</w:t>
      </w:r>
    </w:p>
    <w:p w14:paraId="16C18AA8"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19F10F3F" w14:textId="3AA1659B"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8</w:t>
      </w:r>
      <w:r w:rsidR="008C6266"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 xml:space="preserve">1. A Prova Objetiva será avaliada na escala de 0 (zero) a </w:t>
      </w:r>
      <w:r w:rsidR="00FB5880" w:rsidRPr="008B0CB8">
        <w:rPr>
          <w:rFonts w:ascii="Verdana" w:hAnsi="Verdana" w:cs="Arial"/>
          <w:color w:val="262626" w:themeColor="text1" w:themeTint="D9"/>
          <w:sz w:val="16"/>
          <w:szCs w:val="16"/>
        </w:rPr>
        <w:t>100</w:t>
      </w:r>
      <w:r w:rsidR="00E86BAC" w:rsidRPr="008B0CB8">
        <w:rPr>
          <w:rFonts w:ascii="Verdana" w:hAnsi="Verdana" w:cs="Arial"/>
          <w:color w:val="262626" w:themeColor="text1" w:themeTint="D9"/>
          <w:sz w:val="16"/>
          <w:szCs w:val="16"/>
        </w:rPr>
        <w:t xml:space="preserve"> (</w:t>
      </w:r>
      <w:r w:rsidR="00FB5880" w:rsidRPr="008B0CB8">
        <w:rPr>
          <w:rFonts w:ascii="Verdana" w:hAnsi="Verdana" w:cs="Arial"/>
          <w:color w:val="262626" w:themeColor="text1" w:themeTint="D9"/>
          <w:sz w:val="16"/>
          <w:szCs w:val="16"/>
        </w:rPr>
        <w:t>cem</w:t>
      </w:r>
      <w:r w:rsidR="00A12EC9" w:rsidRPr="008B0CB8">
        <w:rPr>
          <w:rFonts w:ascii="Verdana" w:hAnsi="Verdana" w:cs="Arial"/>
          <w:color w:val="262626" w:themeColor="text1" w:themeTint="D9"/>
          <w:sz w:val="16"/>
          <w:szCs w:val="16"/>
        </w:rPr>
        <w:t>) pontos e terá caráter eliminatório e classificatório.</w:t>
      </w:r>
    </w:p>
    <w:p w14:paraId="4FE2B0EA" w14:textId="5B444D6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8</w:t>
      </w:r>
      <w:r w:rsidR="008C6266"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1.1. Na avaliação e correção da Prova Objetiva será utilizado o Escore Bruto.</w:t>
      </w:r>
    </w:p>
    <w:p w14:paraId="46A9D05B" w14:textId="61CF4E3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8</w:t>
      </w:r>
      <w:r w:rsidR="008C6266"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2. O Escore Bruto corresponde ao número de acertos que o candidato obtém na prova.</w:t>
      </w:r>
    </w:p>
    <w:p w14:paraId="3102EC3E" w14:textId="77777777" w:rsidR="00407FEA" w:rsidRPr="00407FEA" w:rsidRDefault="00407FEA" w:rsidP="00407FEA">
      <w:pPr>
        <w:spacing w:after="0" w:afterAutospacing="0"/>
        <w:jc w:val="both"/>
        <w:rPr>
          <w:rFonts w:ascii="Verdana" w:hAnsi="Verdana" w:cs="Arial"/>
          <w:color w:val="262626" w:themeColor="text1" w:themeTint="D9"/>
          <w:sz w:val="16"/>
          <w:szCs w:val="16"/>
        </w:rPr>
      </w:pPr>
      <w:r w:rsidRPr="00407FEA">
        <w:rPr>
          <w:rFonts w:ascii="Verdana" w:hAnsi="Verdana" w:cs="Arial"/>
          <w:color w:val="262626" w:themeColor="text1" w:themeTint="D9"/>
          <w:sz w:val="16"/>
          <w:szCs w:val="16"/>
        </w:rPr>
        <w:t>8.2.1. Para se chegar ao total de pontos o candidato deverá multiplicar o número de questões acertadas pelos respectivos pontos indicados na tabela do item 6.1, de acordo com o tipo de conhecimentos (básicos e específicos) do referido cargo.</w:t>
      </w:r>
    </w:p>
    <w:p w14:paraId="09DF4E85" w14:textId="582DC6BD" w:rsidR="00407FEA" w:rsidRPr="008B0CB8" w:rsidRDefault="00407FEA" w:rsidP="00407FEA">
      <w:pPr>
        <w:spacing w:after="0" w:afterAutospacing="0"/>
        <w:jc w:val="both"/>
        <w:rPr>
          <w:rFonts w:ascii="Verdana" w:hAnsi="Verdana" w:cs="Arial"/>
          <w:color w:val="262626" w:themeColor="text1" w:themeTint="D9"/>
          <w:sz w:val="16"/>
          <w:szCs w:val="16"/>
        </w:rPr>
      </w:pPr>
      <w:r w:rsidRPr="00407FEA">
        <w:rPr>
          <w:rFonts w:ascii="Verdana" w:hAnsi="Verdana" w:cs="Arial"/>
          <w:color w:val="262626" w:themeColor="text1" w:themeTint="D9"/>
          <w:sz w:val="16"/>
          <w:szCs w:val="16"/>
        </w:rPr>
        <w:t>8.2.2. O cálculo final será igual ao total de pontos do candidato na Prova Objetiva.</w:t>
      </w:r>
    </w:p>
    <w:p w14:paraId="29972D87" w14:textId="7931009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8</w:t>
      </w:r>
      <w:r w:rsidR="008C6266"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3. Será considerado habilitado na Prova Objetiva o candidato que obtiver total</w:t>
      </w:r>
      <w:r w:rsidR="00D962E1" w:rsidRPr="008B0CB8">
        <w:rPr>
          <w:rFonts w:ascii="Verdana" w:hAnsi="Verdana" w:cs="Arial"/>
          <w:color w:val="262626" w:themeColor="text1" w:themeTint="D9"/>
          <w:sz w:val="16"/>
          <w:szCs w:val="16"/>
        </w:rPr>
        <w:t xml:space="preserve"> de pontos igual ou superior a </w:t>
      </w:r>
      <w:r w:rsidR="00FB5880" w:rsidRPr="008B0CB8">
        <w:rPr>
          <w:rFonts w:ascii="Verdana" w:hAnsi="Verdana" w:cs="Arial"/>
          <w:color w:val="262626" w:themeColor="text1" w:themeTint="D9"/>
          <w:sz w:val="16"/>
          <w:szCs w:val="16"/>
        </w:rPr>
        <w:t>50</w:t>
      </w:r>
      <w:r w:rsidR="00E86BAC" w:rsidRPr="008B0CB8">
        <w:rPr>
          <w:rFonts w:ascii="Verdana" w:hAnsi="Verdana" w:cs="Arial"/>
          <w:color w:val="262626" w:themeColor="text1" w:themeTint="D9"/>
          <w:sz w:val="16"/>
          <w:szCs w:val="16"/>
        </w:rPr>
        <w:t xml:space="preserve"> (</w:t>
      </w:r>
      <w:r w:rsidR="00FB5880" w:rsidRPr="008B0CB8">
        <w:rPr>
          <w:rFonts w:ascii="Verdana" w:hAnsi="Verdana" w:cs="Arial"/>
          <w:color w:val="262626" w:themeColor="text1" w:themeTint="D9"/>
          <w:sz w:val="16"/>
          <w:szCs w:val="16"/>
        </w:rPr>
        <w:t>cinquenta</w:t>
      </w:r>
      <w:r w:rsidR="00E86BAC" w:rsidRPr="008B0CB8">
        <w:rPr>
          <w:rFonts w:ascii="Verdana" w:hAnsi="Verdana" w:cs="Arial"/>
          <w:color w:val="262626" w:themeColor="text1" w:themeTint="D9"/>
          <w:sz w:val="16"/>
          <w:szCs w:val="16"/>
        </w:rPr>
        <w:t>).</w:t>
      </w:r>
    </w:p>
    <w:p w14:paraId="27BA6125" w14:textId="77308278" w:rsidR="000E6E64" w:rsidRPr="008B0CB8" w:rsidRDefault="00180243" w:rsidP="000E6E64">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8</w:t>
      </w:r>
      <w:r w:rsidR="008C6266"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 xml:space="preserve">4. </w:t>
      </w:r>
      <w:r w:rsidR="000E6E64" w:rsidRPr="008B0CB8">
        <w:rPr>
          <w:rFonts w:ascii="Verdana" w:hAnsi="Verdana" w:cs="Arial"/>
          <w:color w:val="262626" w:themeColor="text1" w:themeTint="D9"/>
          <w:sz w:val="16"/>
          <w:szCs w:val="16"/>
        </w:rPr>
        <w:t>O candidato que não comparecer para realizar a Prova ou não habilitado na Prova Objetiva</w:t>
      </w:r>
      <w:r w:rsidR="00B609F4">
        <w:rPr>
          <w:rFonts w:ascii="Verdana" w:hAnsi="Verdana" w:cs="Arial"/>
          <w:color w:val="262626" w:themeColor="text1" w:themeTint="D9"/>
          <w:sz w:val="16"/>
          <w:szCs w:val="16"/>
        </w:rPr>
        <w:t xml:space="preserve"> </w:t>
      </w:r>
      <w:r w:rsidR="000E6E64" w:rsidRPr="008B0CB8">
        <w:rPr>
          <w:rFonts w:ascii="Verdana" w:hAnsi="Verdana" w:cs="Arial"/>
          <w:color w:val="262626" w:themeColor="text1" w:themeTint="D9"/>
          <w:sz w:val="16"/>
          <w:szCs w:val="16"/>
        </w:rPr>
        <w:t xml:space="preserve">será eliminado do </w:t>
      </w:r>
      <w:r w:rsidR="00A02E4B" w:rsidRPr="008B0CB8">
        <w:rPr>
          <w:rFonts w:ascii="Verdana" w:hAnsi="Verdana" w:cs="Arial"/>
          <w:color w:val="262626" w:themeColor="text1" w:themeTint="D9"/>
          <w:sz w:val="16"/>
          <w:szCs w:val="16"/>
        </w:rPr>
        <w:t>Concurso Público</w:t>
      </w:r>
      <w:r w:rsidR="000E6E64" w:rsidRPr="008B0CB8">
        <w:rPr>
          <w:rFonts w:ascii="Verdana" w:hAnsi="Verdana" w:cs="Arial"/>
          <w:color w:val="262626" w:themeColor="text1" w:themeTint="D9"/>
          <w:sz w:val="16"/>
          <w:szCs w:val="16"/>
        </w:rPr>
        <w:t>.</w:t>
      </w:r>
    </w:p>
    <w:p w14:paraId="65CCCABF" w14:textId="77777777" w:rsidR="00F11575" w:rsidRPr="008B0CB8" w:rsidRDefault="00F11575" w:rsidP="000E6E64">
      <w:pPr>
        <w:spacing w:after="0" w:afterAutospacing="0"/>
        <w:jc w:val="both"/>
        <w:rPr>
          <w:rFonts w:ascii="Verdana" w:hAnsi="Verdana" w:cs="Arial"/>
          <w:color w:val="262626" w:themeColor="text1" w:themeTint="D9"/>
          <w:sz w:val="16"/>
          <w:szCs w:val="16"/>
        </w:rPr>
      </w:pPr>
    </w:p>
    <w:p w14:paraId="7C8AEE67" w14:textId="2167B625" w:rsidR="00F11575" w:rsidRPr="008B0CB8" w:rsidRDefault="00F11575" w:rsidP="000E6E64">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9. DA PROVA </w:t>
      </w:r>
      <w:r w:rsidR="00186B66">
        <w:rPr>
          <w:rFonts w:ascii="Verdana" w:hAnsi="Verdana" w:cs="Arial"/>
          <w:b/>
          <w:color w:val="262626" w:themeColor="text1" w:themeTint="D9"/>
          <w:sz w:val="16"/>
          <w:szCs w:val="16"/>
        </w:rPr>
        <w:t>DISSERTATIVA</w:t>
      </w:r>
    </w:p>
    <w:p w14:paraId="04DC9569" w14:textId="77777777" w:rsidR="00577C45" w:rsidRPr="008B0CB8" w:rsidRDefault="00577C45" w:rsidP="000E6E64">
      <w:pPr>
        <w:spacing w:after="0" w:afterAutospacing="0"/>
        <w:jc w:val="both"/>
        <w:rPr>
          <w:rFonts w:ascii="Verdana" w:hAnsi="Verdana" w:cs="Arial"/>
          <w:color w:val="262626" w:themeColor="text1" w:themeTint="D9"/>
          <w:sz w:val="16"/>
          <w:szCs w:val="16"/>
        </w:rPr>
      </w:pPr>
    </w:p>
    <w:p w14:paraId="1D3C3395" w14:textId="70FFD16A"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1. 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para o cargo de Procurador Jurídico será aplicada, na mesma data, horário e local da prova objetiva.</w:t>
      </w:r>
    </w:p>
    <w:p w14:paraId="29939C05" w14:textId="73622ADB"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1.1. Ao candidato só será permitida a participação nas provas na respectiva data, horário e local a serem divulgados de acordo com as informações constantes no item 7.1, do Capítulo 7 deste Edital.</w:t>
      </w:r>
    </w:p>
    <w:p w14:paraId="1ED52AD5" w14:textId="2D9C8097"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1.1.1. Será de responsabilidade do candidato o acompanhamento e consulta para verificar o seu local de prova.</w:t>
      </w:r>
    </w:p>
    <w:p w14:paraId="72D8FE00" w14:textId="136808C8"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1.1.2. Não será permitida, em hipótese alguma, a realização das provas em outro dia, horário ou fora do local designado.</w:t>
      </w:r>
    </w:p>
    <w:p w14:paraId="099530ED" w14:textId="33261A2F"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2. Somente serão avaliadas as provas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s dos candidatos habilitados e com as 20 (vinte) maiores e primeiras pontuações da Prova Objetiva para o cargo de Procurador Jurídico, após aplicados os critérios de desempate estabelecidos no Capítulo 10 desde edital,  além do candidato com deficiência inscrito na forma do Capítulo 4 e habilitado na forma do Capítulo 8 deste Edital, com a 1</w:t>
      </w:r>
      <w:r w:rsidRPr="000C3A7E">
        <w:rPr>
          <w:rFonts w:ascii="Arial" w:hAnsi="Arial" w:cs="Arial"/>
          <w:color w:val="3B3838" w:themeColor="background2" w:themeShade="40"/>
          <w:sz w:val="16"/>
          <w:szCs w:val="16"/>
        </w:rPr>
        <w:t>ª</w:t>
      </w:r>
      <w:r w:rsidRPr="000C3A7E">
        <w:rPr>
          <w:rFonts w:ascii="Verdana" w:hAnsi="Verdana" w:cs="Arial"/>
          <w:color w:val="3B3838" w:themeColor="background2" w:themeShade="40"/>
          <w:sz w:val="16"/>
          <w:szCs w:val="16"/>
        </w:rPr>
        <w:t xml:space="preserve"> (primeira) maior pontuações da Prova Objetiva em sua lista específica, após aplicados os critérios de desempate estabelecidos no Capítulo 10 desde edital.</w:t>
      </w:r>
    </w:p>
    <w:p w14:paraId="3B82AF5E" w14:textId="15BA1C8B"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2.1.</w:t>
      </w:r>
      <w:r w:rsidRPr="000C3A7E">
        <w:rPr>
          <w:color w:val="3B3838" w:themeColor="background2" w:themeShade="40"/>
        </w:rPr>
        <w:t xml:space="preserve"> </w:t>
      </w:r>
      <w:r w:rsidRPr="000C3A7E">
        <w:rPr>
          <w:rFonts w:ascii="Verdana" w:hAnsi="Verdana" w:cs="Arial"/>
          <w:color w:val="3B3838" w:themeColor="background2" w:themeShade="40"/>
          <w:sz w:val="16"/>
          <w:szCs w:val="16"/>
        </w:rPr>
        <w:t xml:space="preserve">Os demais candidatos aprovados nas provas objetivas e que não tiveram as provas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s avaliadas, conforme previsto no item </w:t>
      </w: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2, serão excluídos do Concurso Público.</w:t>
      </w:r>
    </w:p>
    <w:p w14:paraId="1F8E76A0" w14:textId="4D60C4A9"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3. 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consistirá na elaboração de 1 (uma) questão teórico-prática, que deverá ser respondido de acordo com a proposta e com tema indicado, que versará sobre o conteúdo programático de Conhecimentos Específicos estabelecido para o respectivo cargo, no Anexo II deste Edital.</w:t>
      </w:r>
    </w:p>
    <w:p w14:paraId="3769AAEC" w14:textId="0E8FA0A6"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4. Para a realização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o candidato receberá uma folha de resposta específica no qual redigirá a resposta com caneta de tinta azul ou preta. </w:t>
      </w:r>
    </w:p>
    <w:p w14:paraId="6BCEEE8E" w14:textId="62122224"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4.1. 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deverá ser escrita à mão, em letra legível, não sendo permitida a interferência e ou a participação de outras pessoas, salvo em caso de candidato que tenha solicitado condição especial para esse fim. Nesse caso, o candidato será acompanhado por um fiscal da </w:t>
      </w:r>
      <w:r w:rsidRPr="000C3A7E">
        <w:rPr>
          <w:rFonts w:ascii="Verdana" w:hAnsi="Verdana" w:cs="Arial"/>
          <w:b/>
          <w:color w:val="3B3838" w:themeColor="background2" w:themeShade="40"/>
          <w:sz w:val="16"/>
          <w:szCs w:val="16"/>
        </w:rPr>
        <w:t>Aplicativa</w:t>
      </w:r>
      <w:r w:rsidRPr="000C3A7E">
        <w:rPr>
          <w:rFonts w:ascii="Verdana" w:hAnsi="Verdana" w:cs="Arial"/>
          <w:color w:val="3B3838" w:themeColor="background2" w:themeShade="40"/>
          <w:sz w:val="16"/>
          <w:szCs w:val="16"/>
        </w:rPr>
        <w:t>, devidamente treinado que deverá ditar, especificando integralmente o texto, especificando oralmente a grafia das palavras e os sinais gráficos de acentuação e pontuação.</w:t>
      </w:r>
    </w:p>
    <w:p w14:paraId="7CA2C115" w14:textId="4BBB0B11"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5. 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não poderá ser assinada, rubricada, ou conter, em outro local que seja o cabeçalho da folha de texto definitivo, qualquer palavra ou marca que identifique, sob pena de serem anulada. Assim, a detecção de qualquer marca identificadora no espaço destinado à transcrição do texto definitivo, acarretará a anulação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w:t>
      </w:r>
    </w:p>
    <w:p w14:paraId="0AD63A71" w14:textId="78967536"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5.1. O texto definitivo será o único documento válido para a avaliação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A folha para rascunho é de preenchimento facultativo, e não vale para finalidade de avaliação.</w:t>
      </w:r>
    </w:p>
    <w:p w14:paraId="578CC59C" w14:textId="1FC58D6B"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6. 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terá caráter classificatório e será avaliada na escala de 0 (zero) a 10 (dez) pontos.</w:t>
      </w:r>
    </w:p>
    <w:p w14:paraId="4E85D33A" w14:textId="1A68399F"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7. O candidato deverá redigir dentro da quantidade mínima e máxima de linhas de acordo com o estabelecido no caderno de questões. Não será considerado texto escrito fora do local apropriado, que não atingir a quantidade mínima de linhas e/ou que ultrapassar a extensão máxima estabelecida.</w:t>
      </w:r>
    </w:p>
    <w:p w14:paraId="7F0544F0" w14:textId="3A3C1FC0"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7.1. O texto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será avaliado conforme segue:</w:t>
      </w:r>
    </w:p>
    <w:p w14:paraId="498B8385"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a) TEMA: Adequação quanto ao tema/ problema apresentado (0 a 5 pontos).</w:t>
      </w:r>
    </w:p>
    <w:p w14:paraId="08416F6B"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 xml:space="preserve">5 pontos = atende totalmente ao tema/ problema </w:t>
      </w:r>
    </w:p>
    <w:p w14:paraId="515C1723"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 xml:space="preserve">3 pontos = atende parcialmente ao tema/ problema </w:t>
      </w:r>
    </w:p>
    <w:p w14:paraId="54F08D8E"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 xml:space="preserve">1 ponto = tangencia o tema/ problema </w:t>
      </w:r>
    </w:p>
    <w:p w14:paraId="2B735362"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 xml:space="preserve">0 ponto = foge ao tema/ problema  </w:t>
      </w:r>
    </w:p>
    <w:p w14:paraId="37A123BC"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b) ESTRUTURA DO PERÍODO E DO PARÁGRAFO: Coerência, coesão e clareza na estruturação das frases e das orações; uso adequado de pontuação, estruturas sintáticas completas (0 a 2,5 pontos).</w:t>
      </w:r>
    </w:p>
    <w:p w14:paraId="3BE4B4AC"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2,5 pontos = texto praticamente sem falhas de progressão, podendo ter até uma falha de adequação vocabular, sem comprometimento da compreensão geral.</w:t>
      </w:r>
    </w:p>
    <w:p w14:paraId="4FF3FF01"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2 pontos = texto com poucas falhas de progressão, porém, sem comprometimento da compreensão geral.</w:t>
      </w:r>
    </w:p>
    <w:p w14:paraId="5E8A9F01"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1 ponto = texto com falhas de progressão que afetaram a compreensão geral.</w:t>
      </w:r>
    </w:p>
    <w:p w14:paraId="0702DACF"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0 ponto = texto com muitas falhas de progressão, comprometendo altamente a compreensão geral.</w:t>
      </w:r>
    </w:p>
    <w:p w14:paraId="398D8043"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c) DOMÍNIO DE ESTILO FORMAL DA LÍNGUA: Concordância, regência, emprego de tempos verbais, marcas de oralidade, grafia e acentuação gráfica; (0 a 2,5 pontos).</w:t>
      </w:r>
    </w:p>
    <w:p w14:paraId="047E5B7E"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2,5 pontos = texto com excelente domínio de padrão culto. Uma ou duas falhas são aceitáveis, desde que não sejam graves (ortografia de palavras pouco usuais ou uso de regência popular, por exemplo).</w:t>
      </w:r>
    </w:p>
    <w:p w14:paraId="7E889962"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 xml:space="preserve">2 pontos = texto com poucas falhas de uso de padrão culto. </w:t>
      </w:r>
    </w:p>
    <w:p w14:paraId="59712FAC"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1 ponto = texto com várias falhas de uso do padrão culto.</w:t>
      </w:r>
    </w:p>
    <w:p w14:paraId="02FD0A19" w14:textId="663EC90D"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0 ponto = texto altamente comprometido quanto ao uso do padrão culto (falhas ortográficas de palavras usuais ou quanto à separação de sílabas, por exemplo).</w:t>
      </w:r>
    </w:p>
    <w:p w14:paraId="40791BAD" w14:textId="625B5EE4"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8. A nota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será somada a nota da prova escrita objetiva, caso o candidato tenha sido habilitado na prova objetiva.</w:t>
      </w:r>
    </w:p>
    <w:p w14:paraId="01279757" w14:textId="475A23C2"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9. Durante a realização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não será permitida nenhuma espécie de consulta ou comunicação entre os candidatos, nem a utilização de livros, manuais, impressos ou quaisquer anotações.</w:t>
      </w:r>
    </w:p>
    <w:p w14:paraId="66E5A6C4" w14:textId="5F0F8215"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10. Será atribuída nota ZERO à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nos seguintes casos:</w:t>
      </w:r>
    </w:p>
    <w:p w14:paraId="133B95F5"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a) Fugir a proposta apresentada;</w:t>
      </w:r>
    </w:p>
    <w:p w14:paraId="6FF49465"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b) Apresentar textos sob forma não articulada verbalmente (apenas com desenho, números e palavras soltas ou forma em verso);</w:t>
      </w:r>
    </w:p>
    <w:p w14:paraId="14EDCFF8"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c) For assinada fora do local apropriado;</w:t>
      </w:r>
    </w:p>
    <w:p w14:paraId="02501884"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d) Apresentar qualquer sinal que, de alguma forma, possibilite a identificação do candidato;</w:t>
      </w:r>
    </w:p>
    <w:p w14:paraId="55C93500"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e) For escrita a lápis, em parte ou na sua totalidade;</w:t>
      </w:r>
    </w:p>
    <w:p w14:paraId="230331EC"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f) Estiver em branco;</w:t>
      </w:r>
    </w:p>
    <w:p w14:paraId="4C9EEAF3"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g) Apresentar letra ilegível;</w:t>
      </w:r>
    </w:p>
    <w:p w14:paraId="07A8394F" w14:textId="77777777" w:rsidR="000C3A7E" w:rsidRPr="000C3A7E" w:rsidRDefault="000C3A7E" w:rsidP="000C3A7E">
      <w:pPr>
        <w:spacing w:after="0" w:afterAutospacing="0"/>
        <w:jc w:val="both"/>
        <w:rPr>
          <w:rFonts w:ascii="Verdana" w:hAnsi="Verdana" w:cs="Arial"/>
          <w:color w:val="3B3838" w:themeColor="background2" w:themeShade="40"/>
          <w:sz w:val="16"/>
          <w:szCs w:val="16"/>
        </w:rPr>
      </w:pPr>
      <w:r w:rsidRPr="000C3A7E">
        <w:rPr>
          <w:rFonts w:ascii="Verdana" w:hAnsi="Verdana" w:cs="Arial"/>
          <w:color w:val="3B3838" w:themeColor="background2" w:themeShade="40"/>
          <w:sz w:val="16"/>
          <w:szCs w:val="16"/>
        </w:rPr>
        <w:t>h) Não atingir a quantidade mínima de linhas estabelecida no caderno de questões.</w:t>
      </w:r>
    </w:p>
    <w:p w14:paraId="5BAB34AF" w14:textId="655F71B6" w:rsidR="000C3A7E" w:rsidRPr="000C3A7E" w:rsidRDefault="000C3A7E" w:rsidP="000C3A7E">
      <w:pPr>
        <w:spacing w:after="0" w:afterAutospacing="0"/>
        <w:jc w:val="both"/>
        <w:rPr>
          <w:rFonts w:ascii="Verdana" w:hAnsi="Verdana" w:cs="Arial"/>
          <w:color w:val="3B3838" w:themeColor="background2" w:themeShade="40"/>
          <w:sz w:val="16"/>
          <w:szCs w:val="16"/>
        </w:rPr>
      </w:pPr>
      <w:r>
        <w:rPr>
          <w:rFonts w:ascii="Verdana" w:hAnsi="Verdana" w:cs="Arial"/>
          <w:color w:val="3B3838" w:themeColor="background2" w:themeShade="40"/>
          <w:sz w:val="16"/>
          <w:szCs w:val="16"/>
        </w:rPr>
        <w:t>9.</w:t>
      </w:r>
      <w:r w:rsidRPr="000C3A7E">
        <w:rPr>
          <w:rFonts w:ascii="Verdana" w:hAnsi="Verdana" w:cs="Arial"/>
          <w:color w:val="3B3838" w:themeColor="background2" w:themeShade="40"/>
          <w:sz w:val="16"/>
          <w:szCs w:val="16"/>
        </w:rPr>
        <w:t xml:space="preserve">11. A folha para rascunho no caderno de provas é de preenchimento facultativo. Em hipótese alguma o rascunho elaborado pelo candidato será considerado na correção da prova </w:t>
      </w:r>
      <w:r>
        <w:rPr>
          <w:rFonts w:ascii="Verdana" w:hAnsi="Verdana" w:cs="Arial"/>
          <w:color w:val="3B3838" w:themeColor="background2" w:themeShade="40"/>
          <w:sz w:val="16"/>
          <w:szCs w:val="16"/>
        </w:rPr>
        <w:t>dissertativa</w:t>
      </w:r>
      <w:r w:rsidRPr="000C3A7E">
        <w:rPr>
          <w:rFonts w:ascii="Verdana" w:hAnsi="Verdana" w:cs="Arial"/>
          <w:color w:val="3B3838" w:themeColor="background2" w:themeShade="40"/>
          <w:sz w:val="16"/>
          <w:szCs w:val="16"/>
        </w:rPr>
        <w:t xml:space="preserve"> pela banca examinadora.</w:t>
      </w:r>
    </w:p>
    <w:p w14:paraId="304F5E60" w14:textId="77777777" w:rsidR="00552266" w:rsidRPr="008B0CB8" w:rsidRDefault="00552266" w:rsidP="00E86BAC">
      <w:pPr>
        <w:spacing w:after="0" w:afterAutospacing="0"/>
        <w:jc w:val="both"/>
        <w:rPr>
          <w:rFonts w:ascii="Verdana" w:hAnsi="Verdana" w:cs="Arial"/>
          <w:color w:val="262626" w:themeColor="text1" w:themeTint="D9"/>
          <w:sz w:val="16"/>
          <w:szCs w:val="16"/>
        </w:rPr>
      </w:pPr>
    </w:p>
    <w:p w14:paraId="55305BE8" w14:textId="55733903"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10</w:t>
      </w:r>
      <w:r w:rsidR="00E86BAC" w:rsidRPr="008B0CB8">
        <w:rPr>
          <w:rFonts w:ascii="Verdana" w:hAnsi="Verdana" w:cs="Arial"/>
          <w:b/>
          <w:color w:val="262626" w:themeColor="text1" w:themeTint="D9"/>
          <w:sz w:val="16"/>
          <w:szCs w:val="16"/>
        </w:rPr>
        <w:t>. DA CLASSIFICAÇÃO FINAL DOS CANDIDATOS</w:t>
      </w:r>
    </w:p>
    <w:p w14:paraId="3B42AE8B"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082EED7B" w14:textId="1BD995AD" w:rsidR="00FF2E63" w:rsidRPr="008B0CB8" w:rsidRDefault="00180243" w:rsidP="00FF2E63">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1. A nota fin</w:t>
      </w:r>
      <w:r w:rsidR="00552266" w:rsidRPr="008B0CB8">
        <w:rPr>
          <w:rFonts w:ascii="Verdana" w:hAnsi="Verdana" w:cs="Arial"/>
          <w:color w:val="262626" w:themeColor="text1" w:themeTint="D9"/>
          <w:sz w:val="16"/>
          <w:szCs w:val="16"/>
        </w:rPr>
        <w:t>al de cada candidato será IGUAL</w:t>
      </w:r>
      <w:r w:rsidR="005E44D1" w:rsidRPr="008B0CB8">
        <w:rPr>
          <w:rFonts w:ascii="Verdana" w:hAnsi="Verdana" w:cs="Arial"/>
          <w:color w:val="262626" w:themeColor="text1" w:themeTint="D9"/>
          <w:sz w:val="16"/>
          <w:szCs w:val="16"/>
        </w:rPr>
        <w:t>:</w:t>
      </w:r>
      <w:r w:rsidR="00677687" w:rsidRPr="008B0CB8">
        <w:rPr>
          <w:rFonts w:ascii="Verdana" w:hAnsi="Verdana" w:cs="Arial"/>
          <w:color w:val="262626" w:themeColor="text1" w:themeTint="D9"/>
          <w:sz w:val="16"/>
          <w:szCs w:val="16"/>
        </w:rPr>
        <w:t xml:space="preserve"> </w:t>
      </w:r>
    </w:p>
    <w:p w14:paraId="4D9FBB19" w14:textId="3C4EEF5A" w:rsidR="005E44D1" w:rsidRPr="008B0CB8" w:rsidRDefault="005E44D1" w:rsidP="00FF2E63">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a) ao total de pontos obtidos na prova objetiva, acrescido dos pontos obtidos na prova </w:t>
      </w:r>
      <w:r w:rsidR="00186B66">
        <w:rPr>
          <w:rFonts w:ascii="Verdana" w:hAnsi="Verdana" w:cs="Arial"/>
          <w:color w:val="262626" w:themeColor="text1" w:themeTint="D9"/>
          <w:sz w:val="16"/>
          <w:szCs w:val="16"/>
        </w:rPr>
        <w:t xml:space="preserve">dissertativa </w:t>
      </w:r>
      <w:r w:rsidRPr="008B0CB8">
        <w:rPr>
          <w:rFonts w:ascii="Verdana" w:hAnsi="Verdana" w:cs="Arial"/>
          <w:color w:val="262626" w:themeColor="text1" w:themeTint="D9"/>
          <w:sz w:val="16"/>
          <w:szCs w:val="16"/>
        </w:rPr>
        <w:t>para o cargo de Procurador Jurídico.</w:t>
      </w:r>
    </w:p>
    <w:p w14:paraId="623EC30F" w14:textId="5E6BFD97" w:rsidR="005E44D1" w:rsidRPr="008B0CB8" w:rsidRDefault="005E44D1" w:rsidP="00FF2E63">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b) ao total de pontos obtidos na prova objetiva para os demais cargos.</w:t>
      </w:r>
    </w:p>
    <w:p w14:paraId="0B593924" w14:textId="60DD91A2"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2. </w:t>
      </w:r>
      <w:r w:rsidR="003A36C1" w:rsidRPr="008B0CB8">
        <w:rPr>
          <w:rFonts w:ascii="Verdana" w:hAnsi="Verdana" w:cs="Arial"/>
          <w:color w:val="262626" w:themeColor="text1" w:themeTint="D9"/>
          <w:sz w:val="16"/>
          <w:szCs w:val="16"/>
        </w:rPr>
        <w:t>Os candidatos serão classificados por ordem decrescente, da Nota F</w:t>
      </w:r>
      <w:r w:rsidR="00B54320" w:rsidRPr="008B0CB8">
        <w:rPr>
          <w:rFonts w:ascii="Verdana" w:hAnsi="Verdana" w:cs="Arial"/>
          <w:color w:val="262626" w:themeColor="text1" w:themeTint="D9"/>
          <w:sz w:val="16"/>
          <w:szCs w:val="16"/>
        </w:rPr>
        <w:t>inal, em lista de classificação, por cargo.</w:t>
      </w:r>
    </w:p>
    <w:p w14:paraId="78F1C90E" w14:textId="4B95CEE7"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3. Serão elaboradas </w:t>
      </w:r>
      <w:r w:rsidR="00691205" w:rsidRPr="008B0CB8">
        <w:rPr>
          <w:rFonts w:ascii="Verdana" w:hAnsi="Verdana" w:cs="Arial"/>
          <w:color w:val="262626" w:themeColor="text1" w:themeTint="D9"/>
          <w:sz w:val="16"/>
          <w:szCs w:val="16"/>
        </w:rPr>
        <w:t>2</w:t>
      </w:r>
      <w:r w:rsidR="00BB6D64" w:rsidRPr="008B0CB8">
        <w:rPr>
          <w:rFonts w:ascii="Verdana" w:hAnsi="Verdana" w:cs="Arial"/>
          <w:color w:val="262626" w:themeColor="text1" w:themeTint="D9"/>
          <w:sz w:val="16"/>
          <w:szCs w:val="16"/>
        </w:rPr>
        <w:t xml:space="preserve"> (</w:t>
      </w:r>
      <w:r w:rsidR="00691205" w:rsidRPr="008B0CB8">
        <w:rPr>
          <w:rFonts w:ascii="Verdana" w:hAnsi="Verdana" w:cs="Arial"/>
          <w:color w:val="262626" w:themeColor="text1" w:themeTint="D9"/>
          <w:sz w:val="16"/>
          <w:szCs w:val="16"/>
        </w:rPr>
        <w:t>duas</w:t>
      </w:r>
      <w:r w:rsidR="00BB6D64"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 xml:space="preserve"> listas de classificação, uma geral com a relação de todos os candidatos, incluindo os candidatos com deficiência</w:t>
      </w:r>
      <w:r w:rsidR="00BA20DF" w:rsidRPr="008B0CB8">
        <w:rPr>
          <w:rFonts w:ascii="Verdana" w:hAnsi="Verdana" w:cs="Arial"/>
          <w:color w:val="262626" w:themeColor="text1" w:themeTint="D9"/>
          <w:sz w:val="16"/>
          <w:szCs w:val="16"/>
        </w:rPr>
        <w:t xml:space="preserve">, </w:t>
      </w:r>
      <w:r w:rsidR="00691205" w:rsidRPr="008B0CB8">
        <w:rPr>
          <w:rFonts w:ascii="Verdana" w:hAnsi="Verdana" w:cs="Arial"/>
          <w:color w:val="262626" w:themeColor="text1" w:themeTint="D9"/>
          <w:sz w:val="16"/>
          <w:szCs w:val="16"/>
        </w:rPr>
        <w:t xml:space="preserve">e </w:t>
      </w:r>
      <w:r w:rsidR="00E86BAC" w:rsidRPr="008B0CB8">
        <w:rPr>
          <w:rFonts w:ascii="Verdana" w:hAnsi="Verdana" w:cs="Arial"/>
          <w:color w:val="262626" w:themeColor="text1" w:themeTint="D9"/>
          <w:sz w:val="16"/>
          <w:szCs w:val="16"/>
        </w:rPr>
        <w:t xml:space="preserve">uma </w:t>
      </w:r>
      <w:r w:rsidR="00BB6D64" w:rsidRPr="008B0CB8">
        <w:rPr>
          <w:rFonts w:ascii="Verdana" w:hAnsi="Verdana" w:cs="Arial"/>
          <w:color w:val="262626" w:themeColor="text1" w:themeTint="D9"/>
          <w:sz w:val="16"/>
          <w:szCs w:val="16"/>
        </w:rPr>
        <w:t>específica</w:t>
      </w:r>
      <w:r w:rsidR="00E86BAC" w:rsidRPr="008B0CB8">
        <w:rPr>
          <w:rFonts w:ascii="Verdana" w:hAnsi="Verdana" w:cs="Arial"/>
          <w:color w:val="262626" w:themeColor="text1" w:themeTint="D9"/>
          <w:sz w:val="16"/>
          <w:szCs w:val="16"/>
        </w:rPr>
        <w:t>, com a relação apenas dos candidatos co</w:t>
      </w:r>
      <w:r w:rsidR="00BB6D64" w:rsidRPr="008B0CB8">
        <w:rPr>
          <w:rFonts w:ascii="Verdana" w:hAnsi="Verdana" w:cs="Arial"/>
          <w:color w:val="262626" w:themeColor="text1" w:themeTint="D9"/>
          <w:sz w:val="16"/>
          <w:szCs w:val="16"/>
        </w:rPr>
        <w:t>m deficiência.</w:t>
      </w:r>
    </w:p>
    <w:p w14:paraId="6EBB1A04" w14:textId="1A66EC3D" w:rsidR="00552266"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4. O resultado provisório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será publicado </w:t>
      </w:r>
      <w:r w:rsidR="00B02834" w:rsidRPr="008B0CB8">
        <w:rPr>
          <w:rFonts w:ascii="Verdana" w:hAnsi="Verdana" w:cs="Arial"/>
          <w:color w:val="262626" w:themeColor="text1" w:themeTint="D9"/>
          <w:sz w:val="16"/>
          <w:szCs w:val="16"/>
        </w:rPr>
        <w:t xml:space="preserve">no </w:t>
      </w:r>
      <w:r w:rsidR="002F4471" w:rsidRPr="008B0CB8">
        <w:rPr>
          <w:rFonts w:ascii="Verdana" w:hAnsi="Verdana" w:cs="Arial"/>
          <w:bCs/>
          <w:color w:val="262626" w:themeColor="text1" w:themeTint="D9"/>
          <w:sz w:val="16"/>
          <w:szCs w:val="16"/>
        </w:rPr>
        <w:t xml:space="preserve">Diário Oficial Eletrônico do Município de </w:t>
      </w:r>
      <w:r w:rsidR="00665D91" w:rsidRPr="008B0CB8">
        <w:rPr>
          <w:rFonts w:ascii="Verdana" w:hAnsi="Verdana" w:cs="Arial"/>
          <w:bCs/>
          <w:color w:val="262626" w:themeColor="text1" w:themeTint="D9"/>
          <w:sz w:val="16"/>
          <w:szCs w:val="16"/>
        </w:rPr>
        <w:t>Águas da Prata</w:t>
      </w:r>
      <w:r w:rsidR="00782C5C" w:rsidRPr="008B0CB8">
        <w:rPr>
          <w:rFonts w:ascii="Verdana" w:hAnsi="Verdana" w:cs="Arial"/>
          <w:color w:val="262626" w:themeColor="text1" w:themeTint="D9"/>
          <w:sz w:val="16"/>
          <w:szCs w:val="16"/>
        </w:rPr>
        <w:t xml:space="preserve"> </w:t>
      </w:r>
      <w:r w:rsidR="00E86BAC" w:rsidRPr="008B0CB8">
        <w:rPr>
          <w:rFonts w:ascii="Verdana" w:hAnsi="Verdana" w:cs="Arial"/>
          <w:color w:val="262626" w:themeColor="text1" w:themeTint="D9"/>
          <w:sz w:val="16"/>
          <w:szCs w:val="16"/>
        </w:rPr>
        <w:t xml:space="preserve">e divulgado na Internet </w:t>
      </w:r>
      <w:r w:rsidR="00E65E80" w:rsidRPr="008B0CB8">
        <w:rPr>
          <w:rFonts w:ascii="Verdana" w:hAnsi="Verdana" w:cs="Arial"/>
          <w:color w:val="262626" w:themeColor="text1" w:themeTint="D9"/>
          <w:sz w:val="16"/>
          <w:szCs w:val="16"/>
        </w:rPr>
        <w:t>nos endereços eletrônicos</w:t>
      </w:r>
      <w:r w:rsidR="006912A5" w:rsidRPr="008B0CB8">
        <w:rPr>
          <w:rFonts w:ascii="Verdana" w:hAnsi="Verdana" w:cs="Arial"/>
          <w:color w:val="262626" w:themeColor="text1" w:themeTint="D9"/>
          <w:sz w:val="16"/>
          <w:szCs w:val="16"/>
        </w:rPr>
        <w:t xml:space="preserve"> </w:t>
      </w:r>
      <w:hyperlink w:history="1">
        <w:r w:rsidR="00F11575" w:rsidRPr="008B0CB8">
          <w:rPr>
            <w:rStyle w:val="Hyperlink"/>
            <w:rFonts w:ascii="Verdana" w:hAnsi="Verdana" w:cs="Arial"/>
            <w:b/>
            <w:color w:val="262626" w:themeColor="text1" w:themeTint="D9"/>
            <w:sz w:val="16"/>
            <w:szCs w:val="16"/>
          </w:rPr>
          <w:t>www.aplicativagestao.com.br</w:t>
        </w:r>
        <w:r w:rsidR="00761213" w:rsidRPr="008B0CB8">
          <w:rPr>
            <w:rStyle w:val="Hyperlink"/>
            <w:rFonts w:ascii="Verdana" w:hAnsi="Verdana" w:cs="Arial"/>
            <w:b/>
            <w:color w:val="262626" w:themeColor="text1" w:themeTint="D9"/>
            <w:sz w:val="16"/>
            <w:szCs w:val="16"/>
            <w:u w:val="none"/>
          </w:rPr>
          <w:t xml:space="preserve"> </w:t>
        </w:r>
        <w:r w:rsidR="00761213" w:rsidRPr="008B0CB8">
          <w:rPr>
            <w:rStyle w:val="Hyperlink"/>
            <w:rFonts w:ascii="Verdana" w:hAnsi="Verdana" w:cs="Arial"/>
            <w:color w:val="262626" w:themeColor="text1" w:themeTint="D9"/>
            <w:sz w:val="16"/>
            <w:szCs w:val="16"/>
            <w:u w:val="none"/>
          </w:rPr>
          <w:t>e</w:t>
        </w:r>
      </w:hyperlink>
      <w:r w:rsidR="006912A5" w:rsidRPr="008B0CB8">
        <w:rPr>
          <w:rFonts w:ascii="Verdana" w:hAnsi="Verdana" w:cs="Arial"/>
          <w:color w:val="262626" w:themeColor="text1" w:themeTint="D9"/>
          <w:sz w:val="16"/>
          <w:szCs w:val="16"/>
        </w:rPr>
        <w:t xml:space="preserve"> </w:t>
      </w:r>
      <w:r w:rsidR="002F4471" w:rsidRPr="008B0CB8">
        <w:rPr>
          <w:rFonts w:ascii="Verdana" w:hAnsi="Verdana" w:cs="Arial"/>
          <w:b/>
          <w:color w:val="262626" w:themeColor="text1" w:themeTint="D9"/>
          <w:sz w:val="16"/>
          <w:szCs w:val="16"/>
        </w:rPr>
        <w:t>https://</w:t>
      </w:r>
      <w:r w:rsidR="00577C45" w:rsidRPr="008B0CB8">
        <w:rPr>
          <w:rFonts w:ascii="Verdana" w:hAnsi="Verdana" w:cs="Arial"/>
          <w:b/>
          <w:color w:val="262626" w:themeColor="text1" w:themeTint="D9"/>
          <w:sz w:val="16"/>
          <w:szCs w:val="16"/>
        </w:rPr>
        <w:t>cmaguasdaprata.</w:t>
      </w:r>
      <w:r w:rsidR="002F4471" w:rsidRPr="008B0CB8">
        <w:rPr>
          <w:rFonts w:ascii="Verdana" w:hAnsi="Verdana" w:cs="Arial"/>
          <w:b/>
          <w:color w:val="262626" w:themeColor="text1" w:themeTint="D9"/>
          <w:sz w:val="16"/>
          <w:szCs w:val="16"/>
        </w:rPr>
        <w:t>sp.gov.br/</w:t>
      </w:r>
      <w:r w:rsidR="00A86E95" w:rsidRPr="008B0CB8">
        <w:rPr>
          <w:rFonts w:ascii="Verdana" w:hAnsi="Verdana" w:cs="Arial"/>
          <w:b/>
          <w:color w:val="262626" w:themeColor="text1" w:themeTint="D9"/>
          <w:sz w:val="16"/>
          <w:szCs w:val="16"/>
        </w:rPr>
        <w:t>,</w:t>
      </w:r>
      <w:r w:rsidR="00E86BAC" w:rsidRPr="008B0CB8">
        <w:rPr>
          <w:rFonts w:ascii="Verdana" w:hAnsi="Verdana" w:cs="Arial"/>
          <w:color w:val="262626" w:themeColor="text1" w:themeTint="D9"/>
          <w:sz w:val="16"/>
          <w:szCs w:val="16"/>
        </w:rPr>
        <w:t xml:space="preserve"> cabendo recurso nos termos do Capítulo </w:t>
      </w:r>
      <w:r w:rsidR="0075344A">
        <w:rPr>
          <w:rFonts w:ascii="Verdana" w:hAnsi="Verdana" w:cs="Arial"/>
          <w:color w:val="262626" w:themeColor="text1" w:themeTint="D9"/>
          <w:sz w:val="16"/>
          <w:szCs w:val="16"/>
        </w:rPr>
        <w:t>11</w:t>
      </w:r>
      <w:r w:rsidR="00E86BAC" w:rsidRPr="008B0CB8">
        <w:rPr>
          <w:rFonts w:ascii="Verdana" w:hAnsi="Verdana" w:cs="Arial"/>
          <w:color w:val="262626" w:themeColor="text1" w:themeTint="D9"/>
          <w:sz w:val="16"/>
          <w:szCs w:val="16"/>
        </w:rPr>
        <w:t xml:space="preserve"> Dos Recursos deste Edital. </w:t>
      </w:r>
    </w:p>
    <w:p w14:paraId="1AE1F614" w14:textId="42E28C5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5. Após o julgamento dos recursos, eventualmente interpostos, será divulgada a lista de Classificação Final, não cabendo mais recursos.</w:t>
      </w:r>
    </w:p>
    <w:p w14:paraId="69AA2306" w14:textId="323D7AB2"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6. A lista de Classificação Final será divulgada </w:t>
      </w:r>
      <w:r w:rsidR="00E65E80" w:rsidRPr="008B0CB8">
        <w:rPr>
          <w:rFonts w:ascii="Verdana" w:hAnsi="Verdana" w:cs="Arial"/>
          <w:color w:val="262626" w:themeColor="text1" w:themeTint="D9"/>
          <w:sz w:val="16"/>
          <w:szCs w:val="16"/>
        </w:rPr>
        <w:t>nos endereços eletrônicos</w:t>
      </w:r>
      <w:r w:rsidR="006912A5" w:rsidRPr="008B0CB8">
        <w:rPr>
          <w:rFonts w:ascii="Verdana" w:hAnsi="Verdana" w:cs="Arial"/>
          <w:color w:val="262626" w:themeColor="text1" w:themeTint="D9"/>
          <w:sz w:val="16"/>
          <w:szCs w:val="16"/>
        </w:rPr>
        <w:t xml:space="preserve"> </w:t>
      </w:r>
      <w:r w:rsidR="00F11575" w:rsidRPr="008B0CB8">
        <w:rPr>
          <w:rFonts w:ascii="Verdana" w:hAnsi="Verdana" w:cs="Arial"/>
          <w:b/>
          <w:color w:val="262626" w:themeColor="text1" w:themeTint="D9"/>
          <w:sz w:val="16"/>
          <w:szCs w:val="16"/>
        </w:rPr>
        <w:t>www.aplicativagestao.com.br</w:t>
      </w:r>
      <w:r w:rsidR="006912A5" w:rsidRPr="008B0CB8">
        <w:rPr>
          <w:rFonts w:ascii="Verdana" w:hAnsi="Verdana" w:cs="Arial"/>
          <w:b/>
          <w:color w:val="262626" w:themeColor="text1" w:themeTint="D9"/>
          <w:sz w:val="16"/>
          <w:szCs w:val="16"/>
        </w:rPr>
        <w:t xml:space="preserve"> </w:t>
      </w:r>
      <w:r w:rsidR="00E65E80" w:rsidRPr="008B0CB8">
        <w:rPr>
          <w:rFonts w:ascii="Verdana" w:hAnsi="Verdana" w:cs="Arial"/>
          <w:color w:val="262626" w:themeColor="text1" w:themeTint="D9"/>
          <w:sz w:val="16"/>
          <w:szCs w:val="16"/>
        </w:rPr>
        <w:t>e</w:t>
      </w:r>
      <w:r w:rsidR="006912A5" w:rsidRPr="008B0CB8">
        <w:rPr>
          <w:rFonts w:ascii="Verdana" w:hAnsi="Verdana" w:cs="Arial"/>
          <w:color w:val="262626" w:themeColor="text1" w:themeTint="D9"/>
          <w:sz w:val="16"/>
          <w:szCs w:val="16"/>
        </w:rPr>
        <w:t xml:space="preserve"> </w:t>
      </w:r>
      <w:r w:rsidR="002F4471" w:rsidRPr="008B0CB8">
        <w:rPr>
          <w:rFonts w:ascii="Verdana" w:hAnsi="Verdana" w:cs="Arial"/>
          <w:b/>
          <w:color w:val="262626" w:themeColor="text1" w:themeTint="D9"/>
          <w:sz w:val="16"/>
          <w:szCs w:val="16"/>
        </w:rPr>
        <w:t>https://</w:t>
      </w:r>
      <w:r w:rsidR="00577C45" w:rsidRPr="008B0CB8">
        <w:rPr>
          <w:rFonts w:ascii="Verdana" w:hAnsi="Verdana" w:cs="Arial"/>
          <w:b/>
          <w:color w:val="262626" w:themeColor="text1" w:themeTint="D9"/>
          <w:sz w:val="16"/>
          <w:szCs w:val="16"/>
        </w:rPr>
        <w:t>cmaguasdaprata.</w:t>
      </w:r>
      <w:r w:rsidR="002F4471" w:rsidRPr="008B0CB8">
        <w:rPr>
          <w:rFonts w:ascii="Verdana" w:hAnsi="Verdana" w:cs="Arial"/>
          <w:b/>
          <w:color w:val="262626" w:themeColor="text1" w:themeTint="D9"/>
          <w:sz w:val="16"/>
          <w:szCs w:val="16"/>
        </w:rPr>
        <w:t>sp.gov.br/</w:t>
      </w:r>
      <w:r w:rsidR="00E86BAC" w:rsidRPr="008B0CB8">
        <w:rPr>
          <w:rFonts w:ascii="Verdana" w:hAnsi="Verdana" w:cs="Arial"/>
          <w:color w:val="262626" w:themeColor="text1" w:themeTint="D9"/>
          <w:sz w:val="16"/>
          <w:szCs w:val="16"/>
        </w:rPr>
        <w:t xml:space="preserve">. </w:t>
      </w:r>
    </w:p>
    <w:p w14:paraId="3F0E7B24" w14:textId="3143A3B6"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6.1. Serão publicados </w:t>
      </w:r>
      <w:r w:rsidR="00B02834" w:rsidRPr="008B0CB8">
        <w:rPr>
          <w:rFonts w:ascii="Verdana" w:hAnsi="Verdana" w:cs="Arial"/>
          <w:color w:val="262626" w:themeColor="text1" w:themeTint="D9"/>
          <w:sz w:val="16"/>
          <w:szCs w:val="16"/>
        </w:rPr>
        <w:t xml:space="preserve">no </w:t>
      </w:r>
      <w:r w:rsidR="002F4471" w:rsidRPr="008B0CB8">
        <w:rPr>
          <w:rFonts w:ascii="Verdana" w:hAnsi="Verdana" w:cs="Arial"/>
          <w:bCs/>
          <w:color w:val="262626" w:themeColor="text1" w:themeTint="D9"/>
          <w:sz w:val="16"/>
          <w:szCs w:val="16"/>
        </w:rPr>
        <w:t xml:space="preserve">Diário Oficial Eletrônico do Município de </w:t>
      </w:r>
      <w:r w:rsidR="00665D91" w:rsidRPr="008B0CB8">
        <w:rPr>
          <w:rFonts w:ascii="Verdana" w:hAnsi="Verdana" w:cs="Arial"/>
          <w:bCs/>
          <w:color w:val="262626" w:themeColor="text1" w:themeTint="D9"/>
          <w:sz w:val="16"/>
          <w:szCs w:val="16"/>
        </w:rPr>
        <w:t>Águas da Prata</w:t>
      </w:r>
      <w:r w:rsidR="005E44D1" w:rsidRPr="008B0CB8">
        <w:rPr>
          <w:rFonts w:ascii="Verdana" w:hAnsi="Verdana" w:cs="Arial"/>
          <w:bCs/>
          <w:color w:val="262626" w:themeColor="text1" w:themeTint="D9"/>
          <w:sz w:val="16"/>
          <w:szCs w:val="16"/>
        </w:rPr>
        <w:t>,</w:t>
      </w:r>
      <w:r w:rsidR="00782C5C" w:rsidRPr="008B0CB8">
        <w:rPr>
          <w:rFonts w:ascii="Verdana" w:hAnsi="Verdana" w:cs="Arial"/>
          <w:color w:val="262626" w:themeColor="text1" w:themeTint="D9"/>
          <w:sz w:val="16"/>
          <w:szCs w:val="16"/>
        </w:rPr>
        <w:t xml:space="preserve"> </w:t>
      </w:r>
      <w:r w:rsidR="00E86BAC" w:rsidRPr="008B0CB8">
        <w:rPr>
          <w:rFonts w:ascii="Verdana" w:hAnsi="Verdana" w:cs="Arial"/>
          <w:color w:val="262626" w:themeColor="text1" w:themeTint="D9"/>
          <w:sz w:val="16"/>
          <w:szCs w:val="16"/>
        </w:rPr>
        <w:t xml:space="preserve">apenas os resultados dos candidatos que lograram classificação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2996E561" w14:textId="23BA75C1"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6.2. O resultado geral final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poderá ser consultado </w:t>
      </w:r>
      <w:r w:rsidR="00E65E80" w:rsidRPr="008B0CB8">
        <w:rPr>
          <w:rFonts w:ascii="Verdana" w:hAnsi="Verdana" w:cs="Arial"/>
          <w:color w:val="262626" w:themeColor="text1" w:themeTint="D9"/>
          <w:sz w:val="16"/>
          <w:szCs w:val="16"/>
        </w:rPr>
        <w:t>nos endereços eletrônicos</w:t>
      </w:r>
      <w:r w:rsidR="006912A5" w:rsidRPr="008B0CB8">
        <w:rPr>
          <w:rFonts w:ascii="Verdana" w:hAnsi="Verdana" w:cs="Arial"/>
          <w:color w:val="262626" w:themeColor="text1" w:themeTint="D9"/>
          <w:sz w:val="16"/>
          <w:szCs w:val="16"/>
        </w:rPr>
        <w:t xml:space="preserve"> </w:t>
      </w:r>
      <w:hyperlink r:id="rId10" w:history="1">
        <w:r w:rsidR="00F11575" w:rsidRPr="008B0CB8">
          <w:rPr>
            <w:rStyle w:val="Hyperlink"/>
            <w:rFonts w:ascii="Verdana" w:hAnsi="Verdana" w:cs="Arial"/>
            <w:b/>
            <w:color w:val="262626" w:themeColor="text1" w:themeTint="D9"/>
            <w:sz w:val="16"/>
            <w:szCs w:val="16"/>
          </w:rPr>
          <w:t>www.aplicativagestao.com.br</w:t>
        </w:r>
      </w:hyperlink>
      <w:r w:rsidR="006912A5" w:rsidRPr="008B0CB8">
        <w:rPr>
          <w:rFonts w:ascii="Verdana" w:hAnsi="Verdana" w:cs="Arial"/>
          <w:b/>
          <w:color w:val="262626" w:themeColor="text1" w:themeTint="D9"/>
          <w:sz w:val="16"/>
          <w:szCs w:val="16"/>
        </w:rPr>
        <w:t xml:space="preserve"> </w:t>
      </w:r>
      <w:r w:rsidR="00E65E80" w:rsidRPr="008B0CB8">
        <w:rPr>
          <w:rFonts w:ascii="Verdana" w:hAnsi="Verdana" w:cs="Arial"/>
          <w:color w:val="262626" w:themeColor="text1" w:themeTint="D9"/>
          <w:sz w:val="16"/>
          <w:szCs w:val="16"/>
        </w:rPr>
        <w:t>e</w:t>
      </w:r>
      <w:r w:rsidR="006912A5" w:rsidRPr="008B0CB8">
        <w:rPr>
          <w:rFonts w:ascii="Verdana" w:hAnsi="Verdana" w:cs="Arial"/>
          <w:color w:val="262626" w:themeColor="text1" w:themeTint="D9"/>
          <w:sz w:val="16"/>
          <w:szCs w:val="16"/>
        </w:rPr>
        <w:t xml:space="preserve"> </w:t>
      </w:r>
      <w:r w:rsidR="002F4471" w:rsidRPr="008B0CB8">
        <w:rPr>
          <w:rFonts w:ascii="Verdana" w:hAnsi="Verdana" w:cs="Arial"/>
          <w:b/>
          <w:color w:val="262626" w:themeColor="text1" w:themeTint="D9"/>
          <w:sz w:val="16"/>
          <w:szCs w:val="16"/>
        </w:rPr>
        <w:t>https://</w:t>
      </w:r>
      <w:r w:rsidR="00577C45" w:rsidRPr="008B0CB8">
        <w:rPr>
          <w:rFonts w:ascii="Verdana" w:hAnsi="Verdana" w:cs="Arial"/>
          <w:b/>
          <w:color w:val="262626" w:themeColor="text1" w:themeTint="D9"/>
          <w:sz w:val="16"/>
          <w:szCs w:val="16"/>
        </w:rPr>
        <w:t>cmaguasdaprata.</w:t>
      </w:r>
      <w:r w:rsidR="002F4471" w:rsidRPr="008B0CB8">
        <w:rPr>
          <w:rFonts w:ascii="Verdana" w:hAnsi="Verdana" w:cs="Arial"/>
          <w:b/>
          <w:color w:val="262626" w:themeColor="text1" w:themeTint="D9"/>
          <w:sz w:val="16"/>
          <w:szCs w:val="16"/>
        </w:rPr>
        <w:t>sp.gov.br/</w:t>
      </w:r>
      <w:r w:rsidR="00E86BAC" w:rsidRPr="008B0CB8">
        <w:rPr>
          <w:rFonts w:ascii="Verdana" w:hAnsi="Verdana" w:cs="Arial"/>
          <w:color w:val="262626" w:themeColor="text1" w:themeTint="D9"/>
          <w:sz w:val="16"/>
          <w:szCs w:val="16"/>
        </w:rPr>
        <w:t>, pelo prazo de 3 (três) meses, a contar da data de sua publicação.</w:t>
      </w:r>
    </w:p>
    <w:p w14:paraId="1CEA70CA" w14:textId="28274C9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7. No caso de igualdade na classificação final, dar-se-á preferência sucessivamente ao candidato que: </w:t>
      </w:r>
    </w:p>
    <w:p w14:paraId="68F5B1D9" w14:textId="68233FE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 xml:space="preserve">7.1. Tiver idade igual ou superior a 60 (sessenta) anos, até o último dia de inscrição neste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conforme artigo 27, parágrafo único, do Estatuto do Idoso – Lei Federal nº 10.741/03;</w:t>
      </w:r>
    </w:p>
    <w:p w14:paraId="34B4C213" w14:textId="2B5F0A7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7.2. Obtiver maior número de acertos na prova de Conhecimentos Específicos;</w:t>
      </w:r>
    </w:p>
    <w:p w14:paraId="1586307E" w14:textId="5BE68541"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7.</w:t>
      </w:r>
      <w:r w:rsidR="00BA20DF" w:rsidRPr="008B0CB8">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 Tiver maior idade, para os candidatos não al</w:t>
      </w:r>
      <w:r w:rsidR="00BA20DF" w:rsidRPr="008B0CB8">
        <w:rPr>
          <w:rFonts w:ascii="Verdana" w:hAnsi="Verdana" w:cs="Arial"/>
          <w:color w:val="262626" w:themeColor="text1" w:themeTint="D9"/>
          <w:sz w:val="16"/>
          <w:szCs w:val="16"/>
        </w:rPr>
        <w:t>cançados pelo Estatuto do Idoso.</w:t>
      </w:r>
    </w:p>
    <w:p w14:paraId="57FF003A" w14:textId="7ED5ACCA" w:rsidR="00E86BAC" w:rsidRPr="008B0CB8" w:rsidRDefault="00180243" w:rsidP="009E4C32">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10.8.</w:t>
      </w:r>
      <w:r w:rsidR="00E86BAC" w:rsidRPr="008B0CB8">
        <w:rPr>
          <w:rFonts w:ascii="Verdana" w:hAnsi="Verdana" w:cs="Arial"/>
          <w:color w:val="262626" w:themeColor="text1" w:themeTint="D9"/>
          <w:sz w:val="16"/>
          <w:szCs w:val="16"/>
        </w:rPr>
        <w:t xml:space="preserve"> Persistindo o empate, mesmo </w:t>
      </w:r>
      <w:r w:rsidR="00ED7F60" w:rsidRPr="008B0CB8">
        <w:rPr>
          <w:rFonts w:ascii="Verdana" w:hAnsi="Verdana" w:cs="Arial"/>
          <w:color w:val="262626" w:themeColor="text1" w:themeTint="D9"/>
          <w:sz w:val="16"/>
          <w:szCs w:val="16"/>
        </w:rPr>
        <w:t>depois de</w:t>
      </w:r>
      <w:r w:rsidR="00E86BAC" w:rsidRPr="008B0CB8">
        <w:rPr>
          <w:rFonts w:ascii="Verdana" w:hAnsi="Verdana" w:cs="Arial"/>
          <w:color w:val="262626" w:themeColor="text1" w:themeTint="D9"/>
          <w:sz w:val="16"/>
          <w:szCs w:val="16"/>
        </w:rPr>
        <w:t xml:space="preserve"> aplicados os respectivos critérios de desempate previstos no item </w:t>
      </w:r>
      <w:r>
        <w:rPr>
          <w:rFonts w:ascii="Verdana" w:hAnsi="Verdana" w:cs="Arial"/>
          <w:color w:val="262626" w:themeColor="text1" w:themeTint="D9"/>
          <w:sz w:val="16"/>
          <w:szCs w:val="16"/>
        </w:rPr>
        <w:t>10.</w:t>
      </w:r>
      <w:r w:rsidR="00E86BAC" w:rsidRPr="008B0CB8">
        <w:rPr>
          <w:rFonts w:ascii="Verdana" w:hAnsi="Verdana" w:cs="Arial"/>
          <w:color w:val="262626" w:themeColor="text1" w:themeTint="D9"/>
          <w:sz w:val="16"/>
          <w:szCs w:val="16"/>
        </w:rPr>
        <w:t>7 e subitens deste Capítulo, deverá ser feito sorteio na pre</w:t>
      </w:r>
      <w:r w:rsidR="00B54320" w:rsidRPr="008B0CB8">
        <w:rPr>
          <w:rFonts w:ascii="Verdana" w:hAnsi="Verdana" w:cs="Arial"/>
          <w:color w:val="262626" w:themeColor="text1" w:themeTint="D9"/>
          <w:sz w:val="16"/>
          <w:szCs w:val="16"/>
        </w:rPr>
        <w:t>sença dos candidatos envolvidos por cargo.</w:t>
      </w:r>
    </w:p>
    <w:p w14:paraId="6CB8A296" w14:textId="55FD54C5" w:rsidR="00E86BAC" w:rsidRPr="008B0CB8" w:rsidRDefault="00180243" w:rsidP="009E4C32">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10.</w:t>
      </w:r>
      <w:r w:rsidR="00BC1EF9" w:rsidRPr="008B0CB8">
        <w:rPr>
          <w:rFonts w:ascii="Verdana" w:hAnsi="Verdana" w:cs="Arial"/>
          <w:color w:val="262626" w:themeColor="text1" w:themeTint="D9"/>
          <w:sz w:val="16"/>
          <w:szCs w:val="16"/>
        </w:rPr>
        <w:t>9</w:t>
      </w:r>
      <w:r w:rsidR="00E86BAC" w:rsidRPr="008B0CB8">
        <w:rPr>
          <w:rFonts w:ascii="Verdana" w:hAnsi="Verdana" w:cs="Arial"/>
          <w:color w:val="262626" w:themeColor="text1" w:themeTint="D9"/>
          <w:sz w:val="16"/>
          <w:szCs w:val="16"/>
        </w:rPr>
        <w:t xml:space="preserve">. A classificação no presente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não gera aos candidatos direito à </w:t>
      </w:r>
      <w:r w:rsidR="00151519" w:rsidRPr="008B0CB8">
        <w:rPr>
          <w:rFonts w:ascii="Verdana" w:hAnsi="Verdana" w:cs="Arial"/>
          <w:color w:val="262626" w:themeColor="text1" w:themeTint="D9"/>
          <w:sz w:val="16"/>
          <w:szCs w:val="16"/>
        </w:rPr>
        <w:t>nomeação</w:t>
      </w:r>
      <w:r w:rsidR="00E86BAC" w:rsidRPr="008B0CB8">
        <w:rPr>
          <w:rFonts w:ascii="Verdana" w:hAnsi="Verdana" w:cs="Arial"/>
          <w:color w:val="262626" w:themeColor="text1" w:themeTint="D9"/>
          <w:sz w:val="16"/>
          <w:szCs w:val="16"/>
        </w:rPr>
        <w:t xml:space="preserve"> para o </w:t>
      </w:r>
      <w:r w:rsidR="00A02E4B" w:rsidRPr="008B0CB8">
        <w:rPr>
          <w:rFonts w:ascii="Verdana" w:hAnsi="Verdana" w:cs="Arial"/>
          <w:color w:val="262626" w:themeColor="text1" w:themeTint="D9"/>
          <w:sz w:val="16"/>
          <w:szCs w:val="16"/>
        </w:rPr>
        <w:t>cargo</w:t>
      </w:r>
      <w:r w:rsidR="00E86BAC" w:rsidRPr="008B0CB8">
        <w:rPr>
          <w:rFonts w:ascii="Verdana" w:hAnsi="Verdana" w:cs="Arial"/>
          <w:color w:val="262626" w:themeColor="text1" w:themeTint="D9"/>
          <w:sz w:val="16"/>
          <w:szCs w:val="16"/>
        </w:rPr>
        <w:t xml:space="preserve">, cabendo </w:t>
      </w:r>
      <w:r w:rsidR="007A5416" w:rsidRPr="008B0CB8">
        <w:rPr>
          <w:rFonts w:ascii="Verdana" w:hAnsi="Verdana" w:cs="Arial"/>
          <w:color w:val="262626" w:themeColor="text1" w:themeTint="D9"/>
          <w:sz w:val="16"/>
          <w:szCs w:val="16"/>
        </w:rPr>
        <w:t>a</w:t>
      </w:r>
      <w:r w:rsidR="00430992"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o direito de aproveitar os candidatos aprovados em número estritamente necessário, não havendo obrigatoriedade de </w:t>
      </w:r>
      <w:r w:rsidR="00151519" w:rsidRPr="008B0CB8">
        <w:rPr>
          <w:rFonts w:ascii="Verdana" w:hAnsi="Verdana" w:cs="Arial"/>
          <w:color w:val="262626" w:themeColor="text1" w:themeTint="D9"/>
          <w:sz w:val="16"/>
          <w:szCs w:val="16"/>
        </w:rPr>
        <w:t>nomeação</w:t>
      </w:r>
      <w:r w:rsidR="00E86BAC" w:rsidRPr="008B0CB8">
        <w:rPr>
          <w:rFonts w:ascii="Verdana" w:hAnsi="Verdana" w:cs="Arial"/>
          <w:color w:val="262626" w:themeColor="text1" w:themeTint="D9"/>
          <w:sz w:val="16"/>
          <w:szCs w:val="16"/>
        </w:rPr>
        <w:t xml:space="preserve"> de todos os candidatos aprovados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respeitada sempre, a ordem de classificação, bem como não lhes garante escolha do local de trabalho.</w:t>
      </w:r>
    </w:p>
    <w:p w14:paraId="02423574" w14:textId="77777777" w:rsidR="00BA2D32" w:rsidRPr="008B0CB8" w:rsidRDefault="00BA2D32" w:rsidP="00E86BAC">
      <w:pPr>
        <w:spacing w:after="0" w:afterAutospacing="0"/>
        <w:jc w:val="both"/>
        <w:rPr>
          <w:rFonts w:ascii="Verdana" w:hAnsi="Verdana" w:cs="Arial"/>
          <w:color w:val="262626" w:themeColor="text1" w:themeTint="D9"/>
          <w:sz w:val="16"/>
          <w:szCs w:val="16"/>
        </w:rPr>
      </w:pPr>
    </w:p>
    <w:p w14:paraId="4109586A" w14:textId="4E9742A8"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11.</w:t>
      </w:r>
      <w:r w:rsidR="00E86BAC" w:rsidRPr="008B0CB8">
        <w:rPr>
          <w:rFonts w:ascii="Verdana" w:hAnsi="Verdana" w:cs="Arial"/>
          <w:b/>
          <w:color w:val="262626" w:themeColor="text1" w:themeTint="D9"/>
          <w:sz w:val="16"/>
          <w:szCs w:val="16"/>
        </w:rPr>
        <w:t xml:space="preserve"> DOS RECURSOS</w:t>
      </w:r>
    </w:p>
    <w:p w14:paraId="1E91B9F9"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5798394E" w14:textId="39FDAC97"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1. O candidato que desejar interpor recurso em face dos atos previstos no presente Edital disporá de 2 (dois) dias úteis para fazê-lo, com início no dia útil seguinte à publicação do edital do evento, conforme segue:</w:t>
      </w:r>
    </w:p>
    <w:p w14:paraId="05DB59DA" w14:textId="77777777" w:rsidR="005F369D" w:rsidRDefault="005F369D"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a) Divulgação do edital de abertura;</w:t>
      </w:r>
    </w:p>
    <w:p w14:paraId="718F662A" w14:textId="05CF5BB0" w:rsidR="00186B66"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b)</w:t>
      </w:r>
      <w:r w:rsidR="000C3A7E" w:rsidRPr="000C3A7E">
        <w:t xml:space="preserve"> </w:t>
      </w:r>
      <w:r w:rsidR="000C3A7E" w:rsidRPr="000C3A7E">
        <w:rPr>
          <w:rFonts w:ascii="Verdana" w:eastAsia="Times New Roman" w:hAnsi="Verdana" w:cs="Arial"/>
          <w:color w:val="262626" w:themeColor="text1" w:themeTint="D9"/>
          <w:sz w:val="16"/>
          <w:szCs w:val="16"/>
          <w:lang w:eastAsia="pt-BR"/>
        </w:rPr>
        <w:t>Divulgação do indeferimento da solicitação de isenção da taxa de inscrição;</w:t>
      </w:r>
    </w:p>
    <w:p w14:paraId="2A1BA149" w14:textId="6E3DC07B" w:rsidR="00B02834" w:rsidRPr="008B0CB8" w:rsidRDefault="00186B66" w:rsidP="00B02834">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c</w:t>
      </w:r>
      <w:r w:rsidR="00E15713" w:rsidRPr="008B0CB8">
        <w:rPr>
          <w:rFonts w:ascii="Verdana" w:eastAsia="Times New Roman" w:hAnsi="Verdana" w:cs="Arial"/>
          <w:color w:val="262626" w:themeColor="text1" w:themeTint="D9"/>
          <w:sz w:val="16"/>
          <w:szCs w:val="16"/>
          <w:lang w:eastAsia="pt-BR"/>
        </w:rPr>
        <w:t>)</w:t>
      </w:r>
      <w:r w:rsidR="00B02834" w:rsidRPr="008B0CB8">
        <w:rPr>
          <w:rFonts w:ascii="Verdana" w:eastAsia="Times New Roman" w:hAnsi="Verdana" w:cs="Arial"/>
          <w:color w:val="262626" w:themeColor="text1" w:themeTint="D9"/>
          <w:sz w:val="16"/>
          <w:szCs w:val="16"/>
          <w:lang w:eastAsia="pt-BR"/>
        </w:rPr>
        <w:t xml:space="preserve"> Divulgação do indeferimento de inscrição;</w:t>
      </w:r>
    </w:p>
    <w:p w14:paraId="010727AB" w14:textId="0149D8E8" w:rsidR="005F369D"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d</w:t>
      </w:r>
      <w:r w:rsidR="005F369D" w:rsidRPr="008B0CB8">
        <w:rPr>
          <w:rFonts w:ascii="Verdana" w:eastAsia="Times New Roman" w:hAnsi="Verdana" w:cs="Arial"/>
          <w:color w:val="262626" w:themeColor="text1" w:themeTint="D9"/>
          <w:sz w:val="16"/>
          <w:szCs w:val="16"/>
          <w:lang w:eastAsia="pt-BR"/>
        </w:rPr>
        <w:t>) Divulgação do indeferimento da concorrência nas vagas reservadas às pessoas com deficiência;</w:t>
      </w:r>
    </w:p>
    <w:p w14:paraId="0A897CCD" w14:textId="38E33BDD" w:rsidR="005F369D"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e</w:t>
      </w:r>
      <w:r w:rsidR="005F369D" w:rsidRPr="008B0CB8">
        <w:rPr>
          <w:rFonts w:ascii="Verdana" w:eastAsia="Times New Roman" w:hAnsi="Verdana" w:cs="Arial"/>
          <w:color w:val="262626" w:themeColor="text1" w:themeTint="D9"/>
          <w:sz w:val="16"/>
          <w:szCs w:val="16"/>
          <w:lang w:eastAsia="pt-BR"/>
        </w:rPr>
        <w:t>) Divulgação do indeferimento da solicitação de condição especial;</w:t>
      </w:r>
    </w:p>
    <w:p w14:paraId="2C70F3E9" w14:textId="3D60D149" w:rsidR="005F369D"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f</w:t>
      </w:r>
      <w:r w:rsidR="002227B0" w:rsidRPr="008B0CB8">
        <w:rPr>
          <w:rFonts w:ascii="Verdana" w:eastAsia="Times New Roman" w:hAnsi="Verdana" w:cs="Arial"/>
          <w:color w:val="262626" w:themeColor="text1" w:themeTint="D9"/>
          <w:sz w:val="16"/>
          <w:szCs w:val="16"/>
          <w:lang w:eastAsia="pt-BR"/>
        </w:rPr>
        <w:t>)</w:t>
      </w:r>
      <w:r w:rsidR="005F369D" w:rsidRPr="008B0CB8">
        <w:rPr>
          <w:rFonts w:ascii="Verdana" w:eastAsia="Times New Roman" w:hAnsi="Verdana" w:cs="Arial"/>
          <w:color w:val="262626" w:themeColor="text1" w:themeTint="D9"/>
          <w:sz w:val="16"/>
          <w:szCs w:val="16"/>
          <w:lang w:eastAsia="pt-BR"/>
        </w:rPr>
        <w:t xml:space="preserve"> Divulgação do gabarito preliminar da prova objetiva;</w:t>
      </w:r>
    </w:p>
    <w:p w14:paraId="0449F5E8" w14:textId="133A7683" w:rsidR="005F369D"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g</w:t>
      </w:r>
      <w:r w:rsidR="005F369D" w:rsidRPr="008B0CB8">
        <w:rPr>
          <w:rFonts w:ascii="Verdana" w:eastAsia="Times New Roman" w:hAnsi="Verdana" w:cs="Arial"/>
          <w:color w:val="262626" w:themeColor="text1" w:themeTint="D9"/>
          <w:sz w:val="16"/>
          <w:szCs w:val="16"/>
          <w:lang w:eastAsia="pt-BR"/>
        </w:rPr>
        <w:t>) Divulgação das notas da prova escrita objetiva;</w:t>
      </w:r>
    </w:p>
    <w:p w14:paraId="197FAFFD" w14:textId="0F7C38D3" w:rsidR="005E44D1" w:rsidRPr="008B0CB8" w:rsidRDefault="00186B66" w:rsidP="005F369D">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h</w:t>
      </w:r>
      <w:r w:rsidR="005E44D1" w:rsidRPr="008B0CB8">
        <w:rPr>
          <w:rFonts w:ascii="Verdana" w:eastAsia="Times New Roman" w:hAnsi="Verdana" w:cs="Arial"/>
          <w:color w:val="262626" w:themeColor="text1" w:themeTint="D9"/>
          <w:sz w:val="16"/>
          <w:szCs w:val="16"/>
          <w:lang w:eastAsia="pt-BR"/>
        </w:rPr>
        <w:t xml:space="preserve">) Divulgação das notas da prova </w:t>
      </w:r>
      <w:r>
        <w:rPr>
          <w:rFonts w:ascii="Verdana" w:eastAsia="Times New Roman" w:hAnsi="Verdana" w:cs="Arial"/>
          <w:color w:val="262626" w:themeColor="text1" w:themeTint="D9"/>
          <w:sz w:val="16"/>
          <w:szCs w:val="16"/>
          <w:lang w:eastAsia="pt-BR"/>
        </w:rPr>
        <w:t>dissertativa</w:t>
      </w:r>
      <w:r w:rsidR="005E44D1" w:rsidRPr="008B0CB8">
        <w:rPr>
          <w:rFonts w:ascii="Verdana" w:eastAsia="Times New Roman" w:hAnsi="Verdana" w:cs="Arial"/>
          <w:color w:val="262626" w:themeColor="text1" w:themeTint="D9"/>
          <w:sz w:val="16"/>
          <w:szCs w:val="16"/>
          <w:lang w:eastAsia="pt-BR"/>
        </w:rPr>
        <w:t>;</w:t>
      </w:r>
    </w:p>
    <w:p w14:paraId="246B8AF7" w14:textId="3434A5CA" w:rsidR="0065530B" w:rsidRPr="008B0CB8" w:rsidRDefault="00186B66"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i</w:t>
      </w:r>
      <w:r w:rsidR="0065530B" w:rsidRPr="008B0CB8">
        <w:rPr>
          <w:rFonts w:ascii="Verdana" w:eastAsia="Times New Roman" w:hAnsi="Verdana" w:cs="Arial"/>
          <w:color w:val="262626" w:themeColor="text1" w:themeTint="D9"/>
          <w:sz w:val="16"/>
          <w:szCs w:val="16"/>
          <w:lang w:eastAsia="pt-BR"/>
        </w:rPr>
        <w:t>) Divulgação da classificação.</w:t>
      </w:r>
    </w:p>
    <w:p w14:paraId="4CBEFCB9" w14:textId="6076EF04"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1.1. Todos os recursos deverão ser interpostos em até 2 (dois) dias úteis, a contar da divulgação, por edital, de cada evento.</w:t>
      </w:r>
    </w:p>
    <w:p w14:paraId="55F21AA0" w14:textId="4A7161F6"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2. Os recursos interpostos que não se refiram especificamente aos eventos aprazados não serão apreciados.</w:t>
      </w:r>
    </w:p>
    <w:p w14:paraId="43F448A9" w14:textId="64F5FB28"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 xml:space="preserve">2. Para recorrer, o candidato deverá utilizar o endereço eletrônico da empresa realizadora do certame </w:t>
      </w:r>
      <w:r w:rsidR="0065530B" w:rsidRPr="008B0CB8">
        <w:rPr>
          <w:rFonts w:ascii="Verdana" w:eastAsia="Times New Roman" w:hAnsi="Verdana" w:cs="Arial"/>
          <w:b/>
          <w:color w:val="262626" w:themeColor="text1" w:themeTint="D9"/>
          <w:sz w:val="16"/>
          <w:szCs w:val="16"/>
          <w:lang w:eastAsia="pt-BR"/>
        </w:rPr>
        <w:t>http://</w:t>
      </w:r>
      <w:r w:rsidR="00F11575" w:rsidRPr="008B0CB8">
        <w:rPr>
          <w:rFonts w:ascii="Verdana" w:eastAsia="Times New Roman" w:hAnsi="Verdana" w:cs="Arial"/>
          <w:b/>
          <w:color w:val="262626" w:themeColor="text1" w:themeTint="D9"/>
          <w:sz w:val="16"/>
          <w:szCs w:val="16"/>
          <w:lang w:eastAsia="pt-BR"/>
        </w:rPr>
        <w:t>www.aplicativagestao.com.br</w:t>
      </w:r>
      <w:r w:rsidR="0065530B" w:rsidRPr="008B0CB8">
        <w:rPr>
          <w:rFonts w:ascii="Verdana" w:eastAsia="Times New Roman" w:hAnsi="Verdana" w:cs="Arial"/>
          <w:b/>
          <w:color w:val="262626" w:themeColor="text1" w:themeTint="D9"/>
          <w:sz w:val="16"/>
          <w:szCs w:val="16"/>
          <w:lang w:eastAsia="pt-BR"/>
        </w:rPr>
        <w:t>/</w:t>
      </w:r>
      <w:r w:rsidR="0065530B" w:rsidRPr="008B0CB8">
        <w:rPr>
          <w:rFonts w:ascii="Verdana" w:eastAsia="Times New Roman" w:hAnsi="Verdana" w:cs="Arial"/>
          <w:color w:val="262626" w:themeColor="text1" w:themeTint="D9"/>
          <w:sz w:val="16"/>
          <w:szCs w:val="16"/>
          <w:lang w:eastAsia="pt-BR"/>
        </w:rPr>
        <w:t xml:space="preserve">, acessar a área da </w:t>
      </w:r>
      <w:r w:rsidR="00A448BD" w:rsidRPr="008B0CB8">
        <w:rPr>
          <w:rFonts w:ascii="Verdana" w:eastAsia="Times New Roman" w:hAnsi="Verdana" w:cs="Arial"/>
          <w:b/>
          <w:color w:val="262626" w:themeColor="text1" w:themeTint="D9"/>
          <w:sz w:val="16"/>
          <w:szCs w:val="16"/>
          <w:lang w:eastAsia="pt-BR"/>
        </w:rPr>
        <w:t xml:space="preserve">Câmara Municipal de </w:t>
      </w:r>
      <w:r w:rsidR="00665D91" w:rsidRPr="008B0CB8">
        <w:rPr>
          <w:rFonts w:ascii="Verdana" w:eastAsia="Times New Roman" w:hAnsi="Verdana" w:cs="Arial"/>
          <w:b/>
          <w:color w:val="262626" w:themeColor="text1" w:themeTint="D9"/>
          <w:sz w:val="16"/>
          <w:szCs w:val="16"/>
          <w:lang w:eastAsia="pt-BR"/>
        </w:rPr>
        <w:t xml:space="preserve">Águas da Prata </w:t>
      </w:r>
      <w:r w:rsidR="0065530B" w:rsidRPr="008B0CB8">
        <w:rPr>
          <w:rFonts w:ascii="Verdana" w:eastAsia="Times New Roman" w:hAnsi="Verdana" w:cs="Arial"/>
          <w:b/>
          <w:color w:val="262626" w:themeColor="text1" w:themeTint="D9"/>
          <w:sz w:val="16"/>
          <w:szCs w:val="16"/>
          <w:lang w:eastAsia="pt-BR"/>
        </w:rPr>
        <w:t xml:space="preserve">– Edital Nº </w:t>
      </w:r>
      <w:r w:rsidR="000709E3" w:rsidRPr="008B0CB8">
        <w:rPr>
          <w:rFonts w:ascii="Verdana" w:eastAsia="Times New Roman" w:hAnsi="Verdana" w:cs="Arial"/>
          <w:b/>
          <w:color w:val="262626" w:themeColor="text1" w:themeTint="D9"/>
          <w:sz w:val="16"/>
          <w:szCs w:val="16"/>
          <w:lang w:eastAsia="pt-BR"/>
        </w:rPr>
        <w:t>01/2023</w:t>
      </w:r>
      <w:r w:rsidR="00DC3A6E" w:rsidRPr="008B0CB8">
        <w:rPr>
          <w:rFonts w:ascii="Verdana" w:eastAsia="Times New Roman" w:hAnsi="Verdana" w:cs="Arial"/>
          <w:b/>
          <w:color w:val="262626" w:themeColor="text1" w:themeTint="D9"/>
          <w:sz w:val="16"/>
          <w:szCs w:val="16"/>
          <w:lang w:eastAsia="pt-BR"/>
        </w:rPr>
        <w:t xml:space="preserve"> (Concurso Público)</w:t>
      </w:r>
      <w:r w:rsidR="0065530B" w:rsidRPr="008B0CB8">
        <w:rPr>
          <w:rFonts w:ascii="Verdana" w:eastAsia="Times New Roman" w:hAnsi="Verdana" w:cs="Arial"/>
          <w:color w:val="262626" w:themeColor="text1" w:themeTint="D9"/>
          <w:sz w:val="16"/>
          <w:szCs w:val="16"/>
          <w:lang w:eastAsia="pt-BR"/>
        </w:rPr>
        <w:t xml:space="preserve"> e seguir as instruções ali contidas.</w:t>
      </w:r>
    </w:p>
    <w:p w14:paraId="0D9461C0" w14:textId="62B0CAF5"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3. Somente serão apreciados os recursos interpostos dentro do prazo pré-estabelecido e que possuírem fundamentação e argumentação lógica e consistente que permita sua adequada avaliação.</w:t>
      </w:r>
    </w:p>
    <w:p w14:paraId="1076BAE0" w14:textId="2F2C4BAA"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 xml:space="preserve">4. Não serão aceitos recursos interpostos por fax, e-mail, telegrama ou outro meio que não seja o especificado no item </w:t>
      </w: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2.</w:t>
      </w:r>
    </w:p>
    <w:p w14:paraId="35EBD8BA" w14:textId="57F87DBE"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 xml:space="preserve">5. Recurso inconsistente ou intempestivo será preliminarmente indeferido. </w:t>
      </w:r>
    </w:p>
    <w:p w14:paraId="33E617A3" w14:textId="66272ECA"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6. Admitir-se-á um único recurso por candidato, para cada evento. Em caso de recurso referente ao gabarito, o candidato poderá interpor um recurso por questão.</w:t>
      </w:r>
    </w:p>
    <w:p w14:paraId="1D25874F" w14:textId="574E9822"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6.1. O recurso deverá ser individual, devidamente fundamentado e conter a identificação do Concurso, nome do candidato, número de inscrição, emprego, o questionamento e o número da questão (se for o caso).</w:t>
      </w:r>
    </w:p>
    <w:p w14:paraId="43C492ED" w14:textId="15BD281D"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 xml:space="preserve">7. Recebido o recurso, a </w:t>
      </w:r>
      <w:r w:rsidR="007B7A85" w:rsidRPr="008B0CB8">
        <w:rPr>
          <w:rFonts w:ascii="Verdana" w:eastAsia="Times New Roman" w:hAnsi="Verdana" w:cs="Arial"/>
          <w:color w:val="262626" w:themeColor="text1" w:themeTint="D9"/>
          <w:sz w:val="16"/>
          <w:szCs w:val="16"/>
          <w:lang w:eastAsia="pt-BR"/>
        </w:rPr>
        <w:t>Aplicativa</w:t>
      </w:r>
      <w:r w:rsidR="0065530B" w:rsidRPr="008B0CB8">
        <w:rPr>
          <w:rFonts w:ascii="Verdana" w:eastAsia="Times New Roman" w:hAnsi="Verdana" w:cs="Arial"/>
          <w:color w:val="262626" w:themeColor="text1" w:themeTint="D9"/>
          <w:sz w:val="16"/>
          <w:szCs w:val="16"/>
          <w:lang w:eastAsia="pt-BR"/>
        </w:rPr>
        <w:t xml:space="preserve"> decidirá pelo provimento ou não do ato recorrido, dando-se ciência da referida decisão ao interessado por meio do endereço eletrônico </w:t>
      </w:r>
      <w:r w:rsidR="0065530B" w:rsidRPr="008B0CB8">
        <w:rPr>
          <w:rFonts w:ascii="Verdana" w:eastAsia="Times New Roman" w:hAnsi="Verdana" w:cs="Arial"/>
          <w:b/>
          <w:color w:val="262626" w:themeColor="text1" w:themeTint="D9"/>
          <w:sz w:val="16"/>
          <w:szCs w:val="16"/>
          <w:lang w:eastAsia="pt-BR"/>
        </w:rPr>
        <w:t>http://</w:t>
      </w:r>
      <w:r w:rsidR="00F11575" w:rsidRPr="008B0CB8">
        <w:rPr>
          <w:rFonts w:ascii="Verdana" w:eastAsia="Times New Roman" w:hAnsi="Verdana" w:cs="Arial"/>
          <w:b/>
          <w:color w:val="262626" w:themeColor="text1" w:themeTint="D9"/>
          <w:sz w:val="16"/>
          <w:szCs w:val="16"/>
          <w:lang w:eastAsia="pt-BR"/>
        </w:rPr>
        <w:t>www.aplicativagestao.com.br</w:t>
      </w:r>
      <w:r w:rsidR="0065530B" w:rsidRPr="008B0CB8">
        <w:rPr>
          <w:rFonts w:ascii="Verdana" w:eastAsia="Times New Roman" w:hAnsi="Verdana" w:cs="Arial"/>
          <w:b/>
          <w:color w:val="262626" w:themeColor="text1" w:themeTint="D9"/>
          <w:sz w:val="16"/>
          <w:szCs w:val="16"/>
          <w:lang w:eastAsia="pt-BR"/>
        </w:rPr>
        <w:t>/</w:t>
      </w:r>
      <w:r w:rsidR="0065530B" w:rsidRPr="008B0CB8">
        <w:rPr>
          <w:rFonts w:ascii="Verdana" w:eastAsia="Times New Roman" w:hAnsi="Verdana" w:cs="Arial"/>
          <w:color w:val="262626" w:themeColor="text1" w:themeTint="D9"/>
          <w:sz w:val="16"/>
          <w:szCs w:val="16"/>
          <w:lang w:eastAsia="pt-BR"/>
        </w:rPr>
        <w:t xml:space="preserve">, na área da </w:t>
      </w:r>
      <w:r w:rsidR="00A448BD" w:rsidRPr="008B0CB8">
        <w:rPr>
          <w:rFonts w:ascii="Verdana" w:eastAsia="Times New Roman" w:hAnsi="Verdana" w:cs="Arial"/>
          <w:b/>
          <w:color w:val="262626" w:themeColor="text1" w:themeTint="D9"/>
          <w:sz w:val="16"/>
          <w:szCs w:val="16"/>
          <w:lang w:eastAsia="pt-BR"/>
        </w:rPr>
        <w:t xml:space="preserve">Câmara Municipal de </w:t>
      </w:r>
      <w:r w:rsidR="00665D91" w:rsidRPr="008B0CB8">
        <w:rPr>
          <w:rFonts w:ascii="Verdana" w:eastAsia="Times New Roman" w:hAnsi="Verdana" w:cs="Arial"/>
          <w:b/>
          <w:color w:val="262626" w:themeColor="text1" w:themeTint="D9"/>
          <w:sz w:val="16"/>
          <w:szCs w:val="16"/>
          <w:lang w:eastAsia="pt-BR"/>
        </w:rPr>
        <w:t xml:space="preserve">Águas da Prata </w:t>
      </w:r>
      <w:r w:rsidR="0065530B" w:rsidRPr="008B0CB8">
        <w:rPr>
          <w:rFonts w:ascii="Verdana" w:eastAsia="Times New Roman" w:hAnsi="Verdana" w:cs="Arial"/>
          <w:b/>
          <w:color w:val="262626" w:themeColor="text1" w:themeTint="D9"/>
          <w:sz w:val="16"/>
          <w:szCs w:val="16"/>
          <w:lang w:eastAsia="pt-BR"/>
        </w:rPr>
        <w:t xml:space="preserve">– Edital Nº </w:t>
      </w:r>
      <w:r w:rsidR="000709E3" w:rsidRPr="008B0CB8">
        <w:rPr>
          <w:rFonts w:ascii="Verdana" w:eastAsia="Times New Roman" w:hAnsi="Verdana" w:cs="Arial"/>
          <w:b/>
          <w:color w:val="262626" w:themeColor="text1" w:themeTint="D9"/>
          <w:sz w:val="16"/>
          <w:szCs w:val="16"/>
          <w:lang w:eastAsia="pt-BR"/>
        </w:rPr>
        <w:t>01/2023</w:t>
      </w:r>
      <w:r w:rsidR="00DC3A6E" w:rsidRPr="008B0CB8">
        <w:rPr>
          <w:rFonts w:ascii="Verdana" w:eastAsia="Times New Roman" w:hAnsi="Verdana" w:cs="Arial"/>
          <w:color w:val="262626" w:themeColor="text1" w:themeTint="D9"/>
          <w:sz w:val="16"/>
          <w:szCs w:val="16"/>
          <w:lang w:eastAsia="pt-BR"/>
        </w:rPr>
        <w:t xml:space="preserve"> </w:t>
      </w:r>
      <w:r w:rsidR="00DC3A6E" w:rsidRPr="008B0CB8">
        <w:rPr>
          <w:rFonts w:ascii="Verdana" w:eastAsia="Times New Roman" w:hAnsi="Verdana" w:cs="Arial"/>
          <w:b/>
          <w:color w:val="262626" w:themeColor="text1" w:themeTint="D9"/>
          <w:sz w:val="16"/>
          <w:szCs w:val="16"/>
          <w:lang w:eastAsia="pt-BR"/>
        </w:rPr>
        <w:t>(Concurso Público)</w:t>
      </w:r>
      <w:r w:rsidR="0065530B" w:rsidRPr="008B0CB8">
        <w:rPr>
          <w:rFonts w:ascii="Verdana" w:eastAsia="Times New Roman" w:hAnsi="Verdana" w:cs="Arial"/>
          <w:color w:val="262626" w:themeColor="text1" w:themeTint="D9"/>
          <w:sz w:val="16"/>
          <w:szCs w:val="16"/>
          <w:lang w:eastAsia="pt-BR"/>
        </w:rPr>
        <w:t>.</w:t>
      </w:r>
    </w:p>
    <w:p w14:paraId="674574E6" w14:textId="09327BD5"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8. Em nenhuma hipótese serão aceitos pedidos de revisão de recurso, recursos de recursos e recurso de gabarito oficial definitivo.</w:t>
      </w:r>
    </w:p>
    <w:p w14:paraId="6EA27D7C" w14:textId="5DB2CBEF"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9. Se do exame de recursos contra questões da Prova Objetiva resultar sua anulação, a pontuação correspondente à questão será atribuída a todos os candidatos que ainda não tiveram acumulado a mesma na sua pontuação final da prova objetiva, independentemente de terem recorrido ou não.</w:t>
      </w:r>
    </w:p>
    <w:p w14:paraId="6AB4E765" w14:textId="3DEB526D"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9.1. Caso haja procedência de recurso interposto dentro das especificações, poderá, eventualmente, haver alteração da classificação inicial obtida pelo candidato para uma classificação superior ou inferior ou ainda poderá ocorrer desclassificação do candidato que não obtiver nota mínima exigida para aprovação.</w:t>
      </w:r>
    </w:p>
    <w:p w14:paraId="391DF684" w14:textId="0A870497"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 xml:space="preserve">10. Depois de julgados todos os recursos apresentados, será publicado o resultado final do respectivo Concurso Público, com as alterações ocorridas em face do disposto no item </w:t>
      </w:r>
      <w:r>
        <w:rPr>
          <w:rFonts w:ascii="Verdana" w:eastAsia="Times New Roman" w:hAnsi="Verdana" w:cs="Arial"/>
          <w:color w:val="262626" w:themeColor="text1" w:themeTint="D9"/>
          <w:sz w:val="16"/>
          <w:szCs w:val="16"/>
          <w:lang w:eastAsia="pt-BR"/>
        </w:rPr>
        <w:t>11.11.</w:t>
      </w:r>
      <w:r w:rsidR="0065530B" w:rsidRPr="008B0CB8">
        <w:rPr>
          <w:rFonts w:ascii="Verdana" w:eastAsia="Times New Roman" w:hAnsi="Verdana" w:cs="Arial"/>
          <w:color w:val="262626" w:themeColor="text1" w:themeTint="D9"/>
          <w:sz w:val="16"/>
          <w:szCs w:val="16"/>
          <w:lang w:eastAsia="pt-BR"/>
        </w:rPr>
        <w:t xml:space="preserve"> </w:t>
      </w:r>
    </w:p>
    <w:p w14:paraId="4D870436" w14:textId="238294DF" w:rsidR="0065530B" w:rsidRPr="008B0CB8" w:rsidRDefault="00180243"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11.</w:t>
      </w:r>
      <w:r w:rsidR="0065530B" w:rsidRPr="008B0CB8">
        <w:rPr>
          <w:rFonts w:ascii="Verdana" w:eastAsia="Times New Roman" w:hAnsi="Verdana" w:cs="Arial"/>
          <w:color w:val="262626" w:themeColor="text1" w:themeTint="D9"/>
          <w:sz w:val="16"/>
          <w:szCs w:val="16"/>
          <w:lang w:eastAsia="pt-BR"/>
        </w:rPr>
        <w:t>11. A Banca Examinadora constitui última instância para recurso, sendo soberana em suas decisões, razão pela qual não caberão recursos adicionais.</w:t>
      </w:r>
    </w:p>
    <w:p w14:paraId="4FB978C9" w14:textId="77777777" w:rsidR="0069446C" w:rsidRPr="008B0CB8" w:rsidRDefault="0069446C" w:rsidP="0065530B">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p>
    <w:p w14:paraId="741BFBEC" w14:textId="54B28DAE"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12.</w:t>
      </w:r>
      <w:r w:rsidR="00E86BAC" w:rsidRPr="008B0CB8">
        <w:rPr>
          <w:rFonts w:ascii="Verdana" w:hAnsi="Verdana" w:cs="Arial"/>
          <w:b/>
          <w:color w:val="262626" w:themeColor="text1" w:themeTint="D9"/>
          <w:sz w:val="16"/>
          <w:szCs w:val="16"/>
        </w:rPr>
        <w:t xml:space="preserve"> DA </w:t>
      </w:r>
      <w:r w:rsidR="00151519" w:rsidRPr="008B0CB8">
        <w:rPr>
          <w:rFonts w:ascii="Verdana" w:hAnsi="Verdana" w:cs="Arial"/>
          <w:b/>
          <w:color w:val="262626" w:themeColor="text1" w:themeTint="D9"/>
          <w:sz w:val="16"/>
          <w:szCs w:val="16"/>
        </w:rPr>
        <w:t>NOMEAÇÃO</w:t>
      </w:r>
    </w:p>
    <w:p w14:paraId="709C7C4D" w14:textId="77777777" w:rsidR="00E86BAC" w:rsidRPr="008B0CB8" w:rsidRDefault="00E86BAC" w:rsidP="00E86BAC">
      <w:pPr>
        <w:spacing w:after="0" w:afterAutospacing="0"/>
        <w:jc w:val="both"/>
        <w:rPr>
          <w:rFonts w:ascii="Verdana" w:hAnsi="Verdana" w:cs="Arial"/>
          <w:color w:val="262626" w:themeColor="text1" w:themeTint="D9"/>
          <w:sz w:val="16"/>
          <w:szCs w:val="16"/>
        </w:rPr>
      </w:pPr>
    </w:p>
    <w:p w14:paraId="3E5981A5" w14:textId="48D7E249" w:rsidR="00423D91" w:rsidRPr="008B0CB8" w:rsidRDefault="00180243" w:rsidP="00423D91">
      <w:pPr>
        <w:shd w:val="clear" w:color="auto" w:fill="FFFFFF"/>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12.</w:t>
      </w:r>
      <w:r w:rsidR="00423D91" w:rsidRPr="008B0CB8">
        <w:rPr>
          <w:rFonts w:ascii="Verdana" w:eastAsia="Times New Roman" w:hAnsi="Verdana" w:cs="Arial"/>
          <w:color w:val="262626" w:themeColor="text1" w:themeTint="D9"/>
          <w:sz w:val="16"/>
          <w:szCs w:val="16"/>
          <w:lang w:eastAsia="pt-BR"/>
        </w:rPr>
        <w:t xml:space="preserve">1. A </w:t>
      </w:r>
      <w:r w:rsidR="00151519" w:rsidRPr="008B0CB8">
        <w:rPr>
          <w:rFonts w:ascii="Verdana" w:eastAsia="Times New Roman" w:hAnsi="Verdana" w:cs="Arial"/>
          <w:color w:val="262626" w:themeColor="text1" w:themeTint="D9"/>
          <w:sz w:val="16"/>
          <w:szCs w:val="16"/>
          <w:lang w:eastAsia="pt-BR"/>
        </w:rPr>
        <w:t>nomeação</w:t>
      </w:r>
      <w:r w:rsidR="00423D91" w:rsidRPr="008B0CB8">
        <w:rPr>
          <w:rFonts w:ascii="Verdana" w:eastAsia="Times New Roman" w:hAnsi="Verdana" w:cs="Arial"/>
          <w:color w:val="262626" w:themeColor="text1" w:themeTint="D9"/>
          <w:sz w:val="16"/>
          <w:szCs w:val="16"/>
          <w:lang w:eastAsia="pt-BR"/>
        </w:rPr>
        <w:t xml:space="preserve"> dos candidatos obedecerá rigorosamente a ordem de classificação dos candidatos aprovados, observada a necessidade da </w:t>
      </w:r>
      <w:r w:rsidR="00A448BD" w:rsidRPr="008B0CB8">
        <w:rPr>
          <w:rFonts w:ascii="Verdana" w:eastAsia="Times New Roman" w:hAnsi="Verdana" w:cs="Arial"/>
          <w:b/>
          <w:color w:val="262626" w:themeColor="text1" w:themeTint="D9"/>
          <w:sz w:val="16"/>
          <w:szCs w:val="16"/>
          <w:lang w:eastAsia="pt-BR"/>
        </w:rPr>
        <w:t xml:space="preserve">Câmara Municipal de </w:t>
      </w:r>
      <w:r w:rsidR="00665D91" w:rsidRPr="008B0CB8">
        <w:rPr>
          <w:rFonts w:ascii="Verdana" w:eastAsia="Times New Roman" w:hAnsi="Verdana" w:cs="Arial"/>
          <w:b/>
          <w:color w:val="262626" w:themeColor="text1" w:themeTint="D9"/>
          <w:sz w:val="16"/>
          <w:szCs w:val="16"/>
          <w:lang w:eastAsia="pt-BR"/>
        </w:rPr>
        <w:t xml:space="preserve">Águas da Prata </w:t>
      </w:r>
      <w:r w:rsidR="00423D91" w:rsidRPr="008B0CB8">
        <w:rPr>
          <w:rFonts w:ascii="Verdana" w:eastAsia="Times New Roman" w:hAnsi="Verdana" w:cs="Arial"/>
          <w:color w:val="262626" w:themeColor="text1" w:themeTint="D9"/>
          <w:sz w:val="16"/>
          <w:szCs w:val="16"/>
          <w:lang w:eastAsia="pt-BR"/>
        </w:rPr>
        <w:t>e o limite fixado pela Constituição e Legislação Federal com despesa de pessoal.</w:t>
      </w:r>
    </w:p>
    <w:p w14:paraId="0ACF7189" w14:textId="2C3DAD49" w:rsidR="00423D91" w:rsidRPr="008B0CB8" w:rsidRDefault="00180243" w:rsidP="00423D91">
      <w:pPr>
        <w:shd w:val="clear" w:color="auto" w:fill="FFFFFF"/>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12.</w:t>
      </w:r>
      <w:r w:rsidR="00423D91" w:rsidRPr="008B0CB8">
        <w:rPr>
          <w:rFonts w:ascii="Verdana" w:eastAsia="Times New Roman" w:hAnsi="Verdana" w:cs="Arial"/>
          <w:color w:val="262626" w:themeColor="text1" w:themeTint="D9"/>
          <w:sz w:val="16"/>
          <w:szCs w:val="16"/>
          <w:lang w:eastAsia="pt-BR"/>
        </w:rPr>
        <w:t xml:space="preserve">2. A aprovação e a classificação final geram, para o candidato, apenas a expectativa de direito à </w:t>
      </w:r>
      <w:r w:rsidR="00151519" w:rsidRPr="008B0CB8">
        <w:rPr>
          <w:rFonts w:ascii="Verdana" w:eastAsia="Times New Roman" w:hAnsi="Verdana" w:cs="Arial"/>
          <w:color w:val="262626" w:themeColor="text1" w:themeTint="D9"/>
          <w:sz w:val="16"/>
          <w:szCs w:val="16"/>
          <w:lang w:eastAsia="pt-BR"/>
        </w:rPr>
        <w:t>nomeação</w:t>
      </w:r>
      <w:r w:rsidR="00423D91" w:rsidRPr="008B0CB8">
        <w:rPr>
          <w:rFonts w:ascii="Verdana" w:eastAsia="Times New Roman" w:hAnsi="Verdana" w:cs="Arial"/>
          <w:color w:val="262626" w:themeColor="text1" w:themeTint="D9"/>
          <w:sz w:val="16"/>
          <w:szCs w:val="16"/>
          <w:lang w:eastAsia="pt-BR"/>
        </w:rPr>
        <w:t xml:space="preserve">. A </w:t>
      </w:r>
      <w:r w:rsidR="00A448BD" w:rsidRPr="008B0CB8">
        <w:rPr>
          <w:rFonts w:ascii="Verdana" w:eastAsia="Times New Roman" w:hAnsi="Verdana" w:cs="Arial"/>
          <w:b/>
          <w:color w:val="262626" w:themeColor="text1" w:themeTint="D9"/>
          <w:sz w:val="16"/>
          <w:szCs w:val="16"/>
          <w:lang w:eastAsia="pt-BR"/>
        </w:rPr>
        <w:t xml:space="preserve">Câmara Municipal de </w:t>
      </w:r>
      <w:r w:rsidR="00665D91" w:rsidRPr="008B0CB8">
        <w:rPr>
          <w:rFonts w:ascii="Verdana" w:eastAsia="Times New Roman" w:hAnsi="Verdana" w:cs="Arial"/>
          <w:b/>
          <w:color w:val="262626" w:themeColor="text1" w:themeTint="D9"/>
          <w:sz w:val="16"/>
          <w:szCs w:val="16"/>
          <w:lang w:eastAsia="pt-BR"/>
        </w:rPr>
        <w:t xml:space="preserve">Águas da Prata </w:t>
      </w:r>
      <w:r w:rsidR="00423D91" w:rsidRPr="008B0CB8">
        <w:rPr>
          <w:rFonts w:ascii="Verdana" w:eastAsia="Times New Roman" w:hAnsi="Verdana" w:cs="Arial"/>
          <w:color w:val="262626" w:themeColor="text1" w:themeTint="D9"/>
          <w:sz w:val="16"/>
          <w:szCs w:val="16"/>
          <w:lang w:eastAsia="pt-BR"/>
        </w:rPr>
        <w:t xml:space="preserve">reserva-se o direito de proceder às </w:t>
      </w:r>
      <w:r w:rsidR="008A6F1B" w:rsidRPr="008B0CB8">
        <w:rPr>
          <w:rFonts w:ascii="Verdana" w:eastAsia="Times New Roman" w:hAnsi="Verdana" w:cs="Arial"/>
          <w:color w:val="262626" w:themeColor="text1" w:themeTint="D9"/>
          <w:sz w:val="16"/>
          <w:szCs w:val="16"/>
          <w:lang w:eastAsia="pt-BR"/>
        </w:rPr>
        <w:t>nomeações</w:t>
      </w:r>
      <w:r w:rsidR="00423D91" w:rsidRPr="008B0CB8">
        <w:rPr>
          <w:rFonts w:ascii="Verdana" w:eastAsia="Times New Roman" w:hAnsi="Verdana" w:cs="Arial"/>
          <w:color w:val="262626" w:themeColor="text1" w:themeTint="D9"/>
          <w:sz w:val="16"/>
          <w:szCs w:val="16"/>
          <w:lang w:eastAsia="pt-BR"/>
        </w:rPr>
        <w:t xml:space="preserve"> em número que atenda ao interesse e às necessidades do serviço, dentro do prazo de validade do </w:t>
      </w:r>
      <w:r w:rsidR="00A02E4B" w:rsidRPr="008B0CB8">
        <w:rPr>
          <w:rFonts w:ascii="Verdana" w:eastAsia="Times New Roman" w:hAnsi="Verdana" w:cs="Arial"/>
          <w:color w:val="262626" w:themeColor="text1" w:themeTint="D9"/>
          <w:sz w:val="16"/>
          <w:szCs w:val="16"/>
          <w:lang w:eastAsia="pt-BR"/>
        </w:rPr>
        <w:t>Concurso Público</w:t>
      </w:r>
      <w:r w:rsidR="00423D91" w:rsidRPr="008B0CB8">
        <w:rPr>
          <w:rFonts w:ascii="Verdana" w:eastAsia="Times New Roman" w:hAnsi="Verdana" w:cs="Arial"/>
          <w:color w:val="262626" w:themeColor="text1" w:themeTint="D9"/>
          <w:sz w:val="16"/>
          <w:szCs w:val="16"/>
          <w:lang w:eastAsia="pt-BR"/>
        </w:rPr>
        <w:t>.</w:t>
      </w:r>
    </w:p>
    <w:p w14:paraId="53433909" w14:textId="5D3B23C1" w:rsidR="008A6F1B" w:rsidRPr="008B0CB8" w:rsidRDefault="00180243" w:rsidP="008A6F1B">
      <w:pPr>
        <w:shd w:val="clear" w:color="auto" w:fill="FFFFFF"/>
        <w:spacing w:after="0" w:afterAutospacing="0"/>
        <w:jc w:val="both"/>
        <w:rPr>
          <w:rFonts w:ascii="Verdana" w:eastAsia="Times New Roman" w:hAnsi="Verdana" w:cs="Arial"/>
          <w:color w:val="262626" w:themeColor="text1" w:themeTint="D9"/>
          <w:sz w:val="16"/>
          <w:szCs w:val="16"/>
          <w:lang w:eastAsia="pt-BR"/>
        </w:rPr>
      </w:pPr>
      <w:r>
        <w:rPr>
          <w:rFonts w:ascii="Verdana" w:eastAsia="Times New Roman" w:hAnsi="Verdana" w:cs="Arial"/>
          <w:color w:val="262626" w:themeColor="text1" w:themeTint="D9"/>
          <w:sz w:val="16"/>
          <w:szCs w:val="16"/>
          <w:lang w:eastAsia="pt-BR"/>
        </w:rPr>
        <w:t>12.</w:t>
      </w:r>
      <w:r w:rsidR="00DC253B" w:rsidRPr="008B0CB8">
        <w:rPr>
          <w:rFonts w:ascii="Verdana" w:eastAsia="Times New Roman" w:hAnsi="Verdana" w:cs="Arial"/>
          <w:color w:val="262626" w:themeColor="text1" w:themeTint="D9"/>
          <w:sz w:val="16"/>
          <w:szCs w:val="16"/>
          <w:lang w:eastAsia="pt-BR"/>
        </w:rPr>
        <w:t>3</w:t>
      </w:r>
      <w:r w:rsidR="00423D91" w:rsidRPr="008B0CB8">
        <w:rPr>
          <w:rFonts w:ascii="Verdana" w:eastAsia="Times New Roman" w:hAnsi="Verdana" w:cs="Arial"/>
          <w:color w:val="262626" w:themeColor="text1" w:themeTint="D9"/>
          <w:sz w:val="16"/>
          <w:szCs w:val="16"/>
          <w:lang w:eastAsia="pt-BR"/>
        </w:rPr>
        <w:t xml:space="preserve">. </w:t>
      </w:r>
      <w:r w:rsidR="00F47714">
        <w:rPr>
          <w:rFonts w:ascii="Verdana" w:eastAsia="Times New Roman" w:hAnsi="Verdana" w:cs="Arial"/>
          <w:color w:val="262626" w:themeColor="text1" w:themeTint="D9"/>
          <w:sz w:val="16"/>
          <w:szCs w:val="16"/>
          <w:lang w:eastAsia="pt-BR"/>
        </w:rPr>
        <w:t xml:space="preserve">O provimento das vagas para a </w:t>
      </w:r>
      <w:r w:rsidR="00F47714" w:rsidRPr="008B0CB8">
        <w:rPr>
          <w:rFonts w:ascii="Verdana" w:eastAsia="Times New Roman" w:hAnsi="Verdana" w:cs="Arial"/>
          <w:b/>
          <w:color w:val="262626" w:themeColor="text1" w:themeTint="D9"/>
          <w:sz w:val="16"/>
          <w:szCs w:val="16"/>
          <w:lang w:eastAsia="pt-BR"/>
        </w:rPr>
        <w:t>Câmara Municipal de Águas da Prata</w:t>
      </w:r>
      <w:r w:rsidR="003259EA" w:rsidRPr="008B0CB8">
        <w:rPr>
          <w:rFonts w:ascii="Verdana" w:eastAsia="Times New Roman" w:hAnsi="Verdana" w:cs="Arial"/>
          <w:color w:val="262626" w:themeColor="text1" w:themeTint="D9"/>
          <w:sz w:val="16"/>
          <w:szCs w:val="16"/>
          <w:lang w:eastAsia="pt-BR"/>
        </w:rPr>
        <w:t xml:space="preserve">, dar-se-á pelos preceitos do </w:t>
      </w:r>
      <w:r w:rsidR="00B02834" w:rsidRPr="008B0CB8">
        <w:rPr>
          <w:rFonts w:ascii="Verdana" w:eastAsia="Times New Roman" w:hAnsi="Verdana" w:cs="Arial"/>
          <w:color w:val="262626" w:themeColor="text1" w:themeTint="D9"/>
          <w:sz w:val="16"/>
          <w:szCs w:val="16"/>
          <w:lang w:eastAsia="pt-BR"/>
        </w:rPr>
        <w:t>r</w:t>
      </w:r>
      <w:r w:rsidR="008F0ECA" w:rsidRPr="008B0CB8">
        <w:rPr>
          <w:rFonts w:ascii="Verdana" w:hAnsi="Verdana" w:cs="Arial"/>
          <w:color w:val="262626" w:themeColor="text1" w:themeTint="D9"/>
          <w:sz w:val="16"/>
          <w:szCs w:val="16"/>
          <w:shd w:val="clear" w:color="auto" w:fill="FFFFFF"/>
        </w:rPr>
        <w:t xml:space="preserve">egime </w:t>
      </w:r>
      <w:r w:rsidR="00B02834" w:rsidRPr="008B0CB8">
        <w:rPr>
          <w:rFonts w:ascii="Verdana" w:hAnsi="Verdana" w:cs="Arial"/>
          <w:color w:val="262626" w:themeColor="text1" w:themeTint="D9"/>
          <w:sz w:val="16"/>
          <w:szCs w:val="16"/>
          <w:shd w:val="clear" w:color="auto" w:fill="FFFFFF"/>
        </w:rPr>
        <w:t>e</w:t>
      </w:r>
      <w:r w:rsidR="008F0ECA" w:rsidRPr="008B0CB8">
        <w:rPr>
          <w:rFonts w:ascii="Verdana" w:hAnsi="Verdana" w:cs="Arial"/>
          <w:color w:val="262626" w:themeColor="text1" w:themeTint="D9"/>
          <w:sz w:val="16"/>
          <w:szCs w:val="16"/>
          <w:shd w:val="clear" w:color="auto" w:fill="FFFFFF"/>
        </w:rPr>
        <w:t xml:space="preserve">statutário </w:t>
      </w:r>
      <w:r w:rsidR="00CD1FFA" w:rsidRPr="008B0CB8">
        <w:rPr>
          <w:rFonts w:ascii="Verdana" w:hAnsi="Verdana" w:cs="Arial"/>
          <w:color w:val="262626" w:themeColor="text1" w:themeTint="D9"/>
          <w:sz w:val="16"/>
          <w:szCs w:val="16"/>
          <w:shd w:val="clear" w:color="auto" w:fill="FFFFFF"/>
        </w:rPr>
        <w:t>previsto na</w:t>
      </w:r>
      <w:r w:rsidR="00602CE8">
        <w:rPr>
          <w:rFonts w:ascii="Verdana" w:hAnsi="Verdana" w:cs="Arial"/>
          <w:color w:val="262626" w:themeColor="text1" w:themeTint="D9"/>
          <w:sz w:val="16"/>
          <w:szCs w:val="16"/>
          <w:shd w:val="clear" w:color="auto" w:fill="FFFFFF"/>
        </w:rPr>
        <w:t>s</w:t>
      </w:r>
      <w:r w:rsidR="00CD1FFA" w:rsidRPr="008B0CB8">
        <w:rPr>
          <w:rFonts w:ascii="Verdana" w:hAnsi="Verdana" w:cs="Arial"/>
          <w:color w:val="262626" w:themeColor="text1" w:themeTint="D9"/>
          <w:sz w:val="16"/>
          <w:szCs w:val="16"/>
          <w:shd w:val="clear" w:color="auto" w:fill="FFFFFF"/>
        </w:rPr>
        <w:t xml:space="preserve"> Lei</w:t>
      </w:r>
      <w:r w:rsidR="00602CE8">
        <w:rPr>
          <w:rFonts w:ascii="Verdana" w:hAnsi="Verdana" w:cs="Arial"/>
          <w:color w:val="262626" w:themeColor="text1" w:themeTint="D9"/>
          <w:sz w:val="16"/>
          <w:szCs w:val="16"/>
          <w:shd w:val="clear" w:color="auto" w:fill="FFFFFF"/>
        </w:rPr>
        <w:t>s</w:t>
      </w:r>
      <w:r w:rsidR="00CD1FFA" w:rsidRPr="008B0CB8">
        <w:rPr>
          <w:rFonts w:ascii="Verdana" w:hAnsi="Verdana" w:cs="Arial"/>
          <w:color w:val="262626" w:themeColor="text1" w:themeTint="D9"/>
          <w:sz w:val="16"/>
          <w:szCs w:val="16"/>
          <w:shd w:val="clear" w:color="auto" w:fill="FFFFFF"/>
        </w:rPr>
        <w:t xml:space="preserve"> </w:t>
      </w:r>
      <w:r w:rsidR="00CD1FFA" w:rsidRPr="00602CE8">
        <w:rPr>
          <w:rFonts w:ascii="Verdana" w:eastAsia="Times New Roman" w:hAnsi="Verdana" w:cs="Arial"/>
          <w:color w:val="262626" w:themeColor="text1" w:themeTint="D9"/>
          <w:sz w:val="16"/>
          <w:szCs w:val="16"/>
          <w:lang w:eastAsia="pt-BR"/>
        </w:rPr>
        <w:t>Municipal</w:t>
      </w:r>
      <w:r w:rsidR="007A3ED7">
        <w:rPr>
          <w:rFonts w:ascii="Verdana" w:eastAsia="Times New Roman" w:hAnsi="Verdana" w:cs="Arial"/>
          <w:color w:val="262626" w:themeColor="text1" w:themeTint="D9"/>
          <w:sz w:val="16"/>
          <w:szCs w:val="16"/>
          <w:lang w:eastAsia="pt-BR"/>
        </w:rPr>
        <w:t> nº 2.042/2014 e demais legislações municipais pertinentes</w:t>
      </w:r>
      <w:r w:rsidR="00602CE8" w:rsidRPr="00602CE8">
        <w:rPr>
          <w:rFonts w:ascii="Verdana" w:eastAsia="Times New Roman" w:hAnsi="Verdana" w:cs="Arial"/>
          <w:color w:val="262626" w:themeColor="text1" w:themeTint="D9"/>
          <w:sz w:val="16"/>
          <w:szCs w:val="16"/>
          <w:lang w:eastAsia="pt-BR"/>
        </w:rPr>
        <w:t>.</w:t>
      </w:r>
      <w:r w:rsidR="008A6F1B" w:rsidRPr="008B0CB8">
        <w:rPr>
          <w:rFonts w:ascii="Verdana" w:eastAsia="Times New Roman" w:hAnsi="Verdana" w:cs="Arial"/>
          <w:color w:val="262626" w:themeColor="text1" w:themeTint="D9"/>
          <w:sz w:val="16"/>
          <w:szCs w:val="16"/>
          <w:lang w:eastAsia="pt-BR"/>
        </w:rPr>
        <w:t xml:space="preserve"> </w:t>
      </w:r>
    </w:p>
    <w:p w14:paraId="1229D18A" w14:textId="0BEED3C6" w:rsidR="00E86BAC" w:rsidRPr="008B0CB8" w:rsidRDefault="00180243" w:rsidP="008A6F1B">
      <w:pPr>
        <w:shd w:val="clear" w:color="auto" w:fill="FFFFFF"/>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4. A convocação será realizada </w:t>
      </w:r>
      <w:r w:rsidR="00B02834" w:rsidRPr="008B0CB8">
        <w:rPr>
          <w:rFonts w:ascii="Verdana" w:hAnsi="Verdana" w:cs="Arial"/>
          <w:color w:val="262626" w:themeColor="text1" w:themeTint="D9"/>
          <w:sz w:val="16"/>
          <w:szCs w:val="16"/>
        </w:rPr>
        <w:t xml:space="preserve">via Correios (com AR) </w:t>
      </w:r>
      <w:r w:rsidR="00E60418" w:rsidRPr="008B0CB8">
        <w:rPr>
          <w:rFonts w:ascii="Verdana" w:hAnsi="Verdana" w:cs="Arial"/>
          <w:color w:val="262626" w:themeColor="text1" w:themeTint="D9"/>
          <w:sz w:val="16"/>
          <w:szCs w:val="16"/>
        </w:rPr>
        <w:t>e</w:t>
      </w:r>
      <w:r w:rsidR="00B02834" w:rsidRPr="008B0CB8">
        <w:rPr>
          <w:rFonts w:ascii="Verdana" w:hAnsi="Verdana" w:cs="Arial"/>
          <w:color w:val="262626" w:themeColor="text1" w:themeTint="D9"/>
          <w:sz w:val="16"/>
          <w:szCs w:val="16"/>
        </w:rPr>
        <w:t xml:space="preserve"> por meio de publicação</w:t>
      </w:r>
      <w:r w:rsidR="00E60418" w:rsidRPr="008B0CB8">
        <w:rPr>
          <w:rFonts w:ascii="Verdana" w:hAnsi="Verdana" w:cs="Arial"/>
          <w:color w:val="262626" w:themeColor="text1" w:themeTint="D9"/>
          <w:sz w:val="16"/>
          <w:szCs w:val="16"/>
        </w:rPr>
        <w:t xml:space="preserve"> no</w:t>
      </w:r>
      <w:r w:rsidR="00B02834" w:rsidRPr="008B0CB8">
        <w:rPr>
          <w:rFonts w:ascii="Verdana" w:hAnsi="Verdana" w:cs="Arial"/>
          <w:color w:val="262626" w:themeColor="text1" w:themeTint="D9"/>
          <w:sz w:val="16"/>
          <w:szCs w:val="16"/>
        </w:rPr>
        <w:t xml:space="preserve"> </w:t>
      </w:r>
      <w:r w:rsidR="00E60418" w:rsidRPr="008B0CB8">
        <w:rPr>
          <w:rFonts w:ascii="Verdana" w:hAnsi="Verdana" w:cs="Arial"/>
          <w:color w:val="262626" w:themeColor="text1" w:themeTint="D9"/>
          <w:sz w:val="16"/>
          <w:szCs w:val="16"/>
        </w:rPr>
        <w:t xml:space="preserve">Diário Oficial Eletrônico do Município de </w:t>
      </w:r>
      <w:r w:rsidR="00665D91" w:rsidRPr="008B0CB8">
        <w:rPr>
          <w:rFonts w:ascii="Verdana" w:hAnsi="Verdana" w:cs="Arial"/>
          <w:color w:val="262626" w:themeColor="text1" w:themeTint="D9"/>
          <w:sz w:val="16"/>
          <w:szCs w:val="16"/>
        </w:rPr>
        <w:t>Águas da Prata</w:t>
      </w:r>
      <w:r w:rsidR="0087067F" w:rsidRPr="008B0CB8">
        <w:rPr>
          <w:rFonts w:ascii="Verdana" w:hAnsi="Verdana" w:cs="Arial"/>
          <w:b/>
          <w:color w:val="262626" w:themeColor="text1" w:themeTint="D9"/>
          <w:sz w:val="16"/>
          <w:szCs w:val="16"/>
        </w:rPr>
        <w:t>,</w:t>
      </w:r>
      <w:r w:rsidR="00556C34" w:rsidRPr="008B0CB8">
        <w:rPr>
          <w:rFonts w:ascii="Verdana" w:hAnsi="Verdana" w:cs="Arial"/>
          <w:b/>
          <w:color w:val="262626" w:themeColor="text1" w:themeTint="D9"/>
          <w:sz w:val="16"/>
          <w:szCs w:val="16"/>
        </w:rPr>
        <w:t xml:space="preserve"> </w:t>
      </w:r>
      <w:r w:rsidR="00E86BAC" w:rsidRPr="008B0CB8">
        <w:rPr>
          <w:rFonts w:ascii="Verdana" w:hAnsi="Verdana" w:cs="Arial"/>
          <w:color w:val="262626" w:themeColor="text1" w:themeTint="D9"/>
          <w:sz w:val="16"/>
          <w:szCs w:val="16"/>
        </w:rPr>
        <w:t>dev</w:t>
      </w:r>
      <w:r w:rsidR="007A5416" w:rsidRPr="008B0CB8">
        <w:rPr>
          <w:rFonts w:ascii="Verdana" w:hAnsi="Verdana" w:cs="Arial"/>
          <w:color w:val="262626" w:themeColor="text1" w:themeTint="D9"/>
          <w:sz w:val="16"/>
          <w:szCs w:val="16"/>
        </w:rPr>
        <w:t>endo o candidato apresentar-se à</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no prazo estabelecido.</w:t>
      </w:r>
    </w:p>
    <w:p w14:paraId="695843AB" w14:textId="3BE1E46D"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5. Os candidatos, no ato de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xml:space="preserve">, deverão apresentar os originais e cópia simples dos documentos discriminados a seguir: </w:t>
      </w:r>
      <w:r w:rsidR="00357BF5" w:rsidRPr="008B0CB8">
        <w:rPr>
          <w:rFonts w:ascii="Verdana" w:hAnsi="Verdana" w:cs="Arial"/>
          <w:color w:val="262626" w:themeColor="text1" w:themeTint="D9"/>
          <w:sz w:val="16"/>
          <w:szCs w:val="16"/>
        </w:rPr>
        <w:t>Carteira de Trabalho e Previdência Social (as cópias devem ser das páginas onde está a foto e o número da CTPS</w:t>
      </w:r>
      <w:r w:rsidR="001A43AD">
        <w:rPr>
          <w:rFonts w:ascii="Verdana" w:hAnsi="Verdana" w:cs="Arial"/>
          <w:color w:val="262626" w:themeColor="text1" w:themeTint="D9"/>
          <w:sz w:val="16"/>
          <w:szCs w:val="16"/>
        </w:rPr>
        <w:t xml:space="preserve"> e</w:t>
      </w:r>
      <w:r w:rsidR="001A43AD" w:rsidRPr="001A43AD">
        <w:rPr>
          <w:rFonts w:ascii="Verdana" w:hAnsi="Verdana" w:cs="Arial"/>
          <w:color w:val="262626" w:themeColor="text1" w:themeTint="D9"/>
          <w:sz w:val="16"/>
          <w:szCs w:val="16"/>
        </w:rPr>
        <w:t xml:space="preserve"> em caso de registro, a folha com a data do 1º emprego</w:t>
      </w:r>
      <w:r w:rsidR="001A43AD">
        <w:rPr>
          <w:rFonts w:ascii="Verdana" w:hAnsi="Verdana" w:cs="Arial"/>
          <w:color w:val="262626" w:themeColor="text1" w:themeTint="D9"/>
          <w:sz w:val="16"/>
          <w:szCs w:val="16"/>
        </w:rPr>
        <w:t>)</w:t>
      </w:r>
      <w:r w:rsidR="00357BF5" w:rsidRPr="008B0CB8">
        <w:rPr>
          <w:rFonts w:ascii="Verdana" w:hAnsi="Verdana" w:cs="Arial"/>
          <w:color w:val="262626" w:themeColor="text1" w:themeTint="D9"/>
          <w:sz w:val="16"/>
          <w:szCs w:val="16"/>
        </w:rPr>
        <w:t xml:space="preserve">, bem como da folha de qualificação civil; Certidão de Nascimento (quando solteiro) ou Casamento (quando casado); Título de Eleitor; Certidão de quitação eleitoral emitida por meio do site www.tre.sp.gov.br; Certificado de Reservista ou Dispensa de Incorporação, quando do sexo masculino; Cédula de Identidade – RG ou RNE; </w:t>
      </w:r>
      <w:r w:rsidR="0008055C" w:rsidRPr="008B0CB8">
        <w:rPr>
          <w:rFonts w:ascii="Verdana" w:hAnsi="Verdana" w:cs="Arial"/>
          <w:color w:val="262626" w:themeColor="text1" w:themeTint="D9"/>
          <w:sz w:val="16"/>
          <w:szCs w:val="16"/>
        </w:rPr>
        <w:t>1</w:t>
      </w:r>
      <w:r w:rsidR="00357BF5" w:rsidRPr="008B0CB8">
        <w:rPr>
          <w:rFonts w:ascii="Verdana" w:hAnsi="Verdana" w:cs="Arial"/>
          <w:color w:val="262626" w:themeColor="text1" w:themeTint="D9"/>
          <w:sz w:val="16"/>
          <w:szCs w:val="16"/>
        </w:rPr>
        <w:t xml:space="preserve"> (</w:t>
      </w:r>
      <w:r w:rsidR="0008055C" w:rsidRPr="008B0CB8">
        <w:rPr>
          <w:rFonts w:ascii="Verdana" w:hAnsi="Verdana" w:cs="Arial"/>
          <w:color w:val="262626" w:themeColor="text1" w:themeTint="D9"/>
          <w:sz w:val="16"/>
          <w:szCs w:val="16"/>
        </w:rPr>
        <w:t>uma</w:t>
      </w:r>
      <w:r w:rsidR="00357BF5" w:rsidRPr="008B0CB8">
        <w:rPr>
          <w:rFonts w:ascii="Verdana" w:hAnsi="Verdana" w:cs="Arial"/>
          <w:color w:val="262626" w:themeColor="text1" w:themeTint="D9"/>
          <w:sz w:val="16"/>
          <w:szCs w:val="16"/>
        </w:rPr>
        <w:t>) foto 3x4 rec</w:t>
      </w:r>
      <w:r w:rsidR="001A43AD">
        <w:rPr>
          <w:rFonts w:ascii="Verdana" w:hAnsi="Verdana" w:cs="Arial"/>
          <w:color w:val="262626" w:themeColor="text1" w:themeTint="D9"/>
          <w:sz w:val="16"/>
          <w:szCs w:val="16"/>
        </w:rPr>
        <w:t>ente; Inscrição no PIS/PASEP</w:t>
      </w:r>
      <w:r w:rsidR="00357BF5" w:rsidRPr="008B0CB8">
        <w:rPr>
          <w:rFonts w:ascii="Verdana" w:hAnsi="Verdana" w:cs="Arial"/>
          <w:color w:val="262626" w:themeColor="text1" w:themeTint="D9"/>
          <w:sz w:val="16"/>
          <w:szCs w:val="16"/>
        </w:rPr>
        <w:t>; Cadastro de Pessoa Física – CPF; Comprovante de Residência (</w:t>
      </w:r>
      <w:r w:rsidR="001A43AD">
        <w:rPr>
          <w:rFonts w:ascii="Verdana" w:hAnsi="Verdana" w:cs="Arial"/>
          <w:color w:val="262626" w:themeColor="text1" w:themeTint="D9"/>
          <w:sz w:val="16"/>
          <w:szCs w:val="16"/>
        </w:rPr>
        <w:t>atualizado)</w:t>
      </w:r>
      <w:r w:rsidR="00357BF5" w:rsidRPr="008B0CB8">
        <w:rPr>
          <w:rFonts w:ascii="Verdana" w:hAnsi="Verdana" w:cs="Arial"/>
          <w:color w:val="262626" w:themeColor="text1" w:themeTint="D9"/>
          <w:sz w:val="16"/>
          <w:szCs w:val="16"/>
        </w:rPr>
        <w:t xml:space="preserve">; </w:t>
      </w:r>
      <w:r w:rsidR="008C6266" w:rsidRPr="008B0CB8">
        <w:rPr>
          <w:rFonts w:ascii="Verdana" w:hAnsi="Verdana" w:cs="Arial"/>
          <w:color w:val="262626" w:themeColor="text1" w:themeTint="D9"/>
          <w:sz w:val="16"/>
          <w:szCs w:val="16"/>
        </w:rPr>
        <w:t>Comprovante do Registro e de regularidade junto ao órgão de fiscalização profissional (</w:t>
      </w:r>
      <w:r w:rsidR="001A43AD">
        <w:rPr>
          <w:rFonts w:ascii="Verdana" w:hAnsi="Verdana" w:cs="Arial"/>
          <w:color w:val="262626" w:themeColor="text1" w:themeTint="D9"/>
          <w:sz w:val="16"/>
          <w:szCs w:val="16"/>
        </w:rPr>
        <w:t>OAB e CRC)</w:t>
      </w:r>
      <w:r w:rsidR="008C6266" w:rsidRPr="008B0CB8">
        <w:rPr>
          <w:rFonts w:ascii="Verdana" w:hAnsi="Verdana" w:cs="Arial"/>
          <w:color w:val="262626" w:themeColor="text1" w:themeTint="D9"/>
          <w:sz w:val="16"/>
          <w:szCs w:val="16"/>
        </w:rPr>
        <w:t xml:space="preserve">, se exigido pelo cargo; </w:t>
      </w:r>
      <w:r w:rsidR="007A3ED7">
        <w:rPr>
          <w:rFonts w:ascii="Verdana" w:hAnsi="Verdana" w:cs="Arial"/>
          <w:color w:val="262626" w:themeColor="text1" w:themeTint="D9"/>
          <w:sz w:val="16"/>
          <w:szCs w:val="16"/>
        </w:rPr>
        <w:t>C</w:t>
      </w:r>
      <w:r w:rsidR="007A3ED7" w:rsidRPr="007A3ED7">
        <w:rPr>
          <w:rFonts w:ascii="Verdana" w:hAnsi="Verdana" w:cs="Arial"/>
          <w:color w:val="262626" w:themeColor="text1" w:themeTint="D9"/>
          <w:sz w:val="16"/>
          <w:szCs w:val="16"/>
        </w:rPr>
        <w:t>omprovação da experiência</w:t>
      </w:r>
      <w:r w:rsidR="007A3ED7">
        <w:rPr>
          <w:rFonts w:ascii="Verdana" w:hAnsi="Verdana" w:cs="Arial"/>
          <w:color w:val="262626" w:themeColor="text1" w:themeTint="D9"/>
          <w:sz w:val="16"/>
          <w:szCs w:val="16"/>
        </w:rPr>
        <w:t xml:space="preserve">, </w:t>
      </w:r>
      <w:r w:rsidR="007A3ED7" w:rsidRPr="008B0CB8">
        <w:rPr>
          <w:rFonts w:ascii="Verdana" w:hAnsi="Verdana" w:cs="Arial"/>
          <w:color w:val="262626" w:themeColor="text1" w:themeTint="D9"/>
          <w:sz w:val="16"/>
          <w:szCs w:val="16"/>
        </w:rPr>
        <w:t>se exigido pelo cargo</w:t>
      </w:r>
      <w:r w:rsidR="007A3ED7">
        <w:rPr>
          <w:rFonts w:ascii="Verdana" w:hAnsi="Verdana" w:cs="Arial"/>
          <w:color w:val="262626" w:themeColor="text1" w:themeTint="D9"/>
          <w:sz w:val="16"/>
          <w:szCs w:val="16"/>
        </w:rPr>
        <w:t>;</w:t>
      </w:r>
      <w:r w:rsidR="007A3ED7" w:rsidRPr="007A3ED7">
        <w:rPr>
          <w:rFonts w:ascii="Verdana" w:hAnsi="Verdana" w:cs="Arial"/>
          <w:color w:val="262626" w:themeColor="text1" w:themeTint="D9"/>
          <w:sz w:val="16"/>
          <w:szCs w:val="16"/>
        </w:rPr>
        <w:t xml:space="preserve"> </w:t>
      </w:r>
      <w:r w:rsidR="000160E2" w:rsidRPr="008B0CB8">
        <w:rPr>
          <w:rFonts w:ascii="Verdana" w:hAnsi="Verdana" w:cs="Arial"/>
          <w:color w:val="262626" w:themeColor="text1" w:themeTint="D9"/>
          <w:sz w:val="16"/>
          <w:szCs w:val="16"/>
        </w:rPr>
        <w:t xml:space="preserve">Cartão de Vacinação, </w:t>
      </w:r>
      <w:r w:rsidR="00357BF5" w:rsidRPr="008B0CB8">
        <w:rPr>
          <w:rFonts w:ascii="Verdana" w:hAnsi="Verdana" w:cs="Arial"/>
          <w:color w:val="262626" w:themeColor="text1" w:themeTint="D9"/>
          <w:sz w:val="16"/>
          <w:szCs w:val="16"/>
        </w:rPr>
        <w:t xml:space="preserve">Comprovantes de escolaridade requeridos pelo </w:t>
      </w:r>
      <w:r w:rsidR="00A02E4B" w:rsidRPr="008B0CB8">
        <w:rPr>
          <w:rFonts w:ascii="Verdana" w:hAnsi="Verdana" w:cs="Arial"/>
          <w:color w:val="262626" w:themeColor="text1" w:themeTint="D9"/>
          <w:sz w:val="16"/>
          <w:szCs w:val="16"/>
        </w:rPr>
        <w:t>cargo</w:t>
      </w:r>
      <w:r w:rsidR="00357BF5" w:rsidRPr="008B0CB8">
        <w:rPr>
          <w:rFonts w:ascii="Verdana" w:hAnsi="Verdana" w:cs="Arial"/>
          <w:color w:val="262626" w:themeColor="text1" w:themeTint="D9"/>
          <w:sz w:val="16"/>
          <w:szCs w:val="16"/>
        </w:rPr>
        <w:t>;</w:t>
      </w:r>
      <w:r w:rsidR="00DE009C" w:rsidRPr="008B0CB8">
        <w:rPr>
          <w:rFonts w:ascii="Verdana" w:hAnsi="Verdana" w:cs="Arial"/>
          <w:color w:val="262626" w:themeColor="text1" w:themeTint="D9"/>
          <w:sz w:val="16"/>
          <w:szCs w:val="16"/>
        </w:rPr>
        <w:t xml:space="preserve"> </w:t>
      </w:r>
      <w:r w:rsidR="00357BF5" w:rsidRPr="008B0CB8">
        <w:rPr>
          <w:rFonts w:ascii="Verdana" w:hAnsi="Verdana" w:cs="Arial"/>
          <w:color w:val="262626" w:themeColor="text1" w:themeTint="D9"/>
          <w:sz w:val="16"/>
          <w:szCs w:val="16"/>
        </w:rPr>
        <w:t xml:space="preserve">Certidão de Nascimento dos filhos menores de 18 anos, quando possuir; Caderneta de Vacinação dos filhos menores de </w:t>
      </w:r>
      <w:r w:rsidR="00D7482A" w:rsidRPr="008B0CB8">
        <w:rPr>
          <w:rFonts w:ascii="Verdana" w:hAnsi="Verdana" w:cs="Arial"/>
          <w:color w:val="262626" w:themeColor="text1" w:themeTint="D9"/>
          <w:sz w:val="16"/>
          <w:szCs w:val="16"/>
        </w:rPr>
        <w:t>5</w:t>
      </w:r>
      <w:r w:rsidR="00357BF5" w:rsidRPr="008B0CB8">
        <w:rPr>
          <w:rFonts w:ascii="Verdana" w:hAnsi="Verdana" w:cs="Arial"/>
          <w:color w:val="262626" w:themeColor="text1" w:themeTint="D9"/>
          <w:sz w:val="16"/>
          <w:szCs w:val="16"/>
        </w:rPr>
        <w:t xml:space="preserve"> anos; </w:t>
      </w:r>
      <w:r w:rsidR="009770A4" w:rsidRPr="008B0CB8">
        <w:rPr>
          <w:rFonts w:ascii="Verdana" w:hAnsi="Verdana" w:cs="Arial"/>
          <w:color w:val="262626" w:themeColor="text1" w:themeTint="D9"/>
          <w:sz w:val="16"/>
          <w:szCs w:val="16"/>
        </w:rPr>
        <w:t>Cadastro de Pessoa Física – CPF dos filhos;</w:t>
      </w:r>
      <w:r w:rsidR="00D43F7F" w:rsidRPr="00D43F7F">
        <w:rPr>
          <w:rFonts w:ascii="Verdana" w:hAnsi="Verdana" w:cs="Arial"/>
          <w:color w:val="262626" w:themeColor="text1" w:themeTint="D9"/>
          <w:sz w:val="16"/>
          <w:szCs w:val="16"/>
        </w:rPr>
        <w:t xml:space="preserve"> Certidão dos setores de distribuição dos foros criminais dos lugares em que tenha residido, nos últimos 5 (cinco) anos, da Justiça Federal (TRF) e Estadual (TJ) (podem ser emitidas pela internet); </w:t>
      </w:r>
      <w:r w:rsidR="00D43F7F" w:rsidRPr="008B0CB8">
        <w:rPr>
          <w:rFonts w:ascii="Verdana" w:hAnsi="Verdana" w:cs="Arial"/>
          <w:color w:val="262626" w:themeColor="text1" w:themeTint="D9"/>
          <w:sz w:val="16"/>
          <w:szCs w:val="16"/>
        </w:rPr>
        <w:t>com data de emissão de até 60 (sessenta) dias da apresentação;</w:t>
      </w:r>
      <w:r w:rsidR="00D43F7F" w:rsidRPr="00D43F7F">
        <w:rPr>
          <w:rFonts w:ascii="Verdana" w:hAnsi="Verdana" w:cs="Arial"/>
          <w:color w:val="262626" w:themeColor="text1" w:themeTint="D9"/>
          <w:sz w:val="16"/>
          <w:szCs w:val="16"/>
        </w:rPr>
        <w:t xml:space="preserve"> </w:t>
      </w:r>
      <w:bookmarkStart w:id="0" w:name="_GoBack"/>
      <w:bookmarkEnd w:id="0"/>
      <w:r w:rsidR="00AC0374" w:rsidRPr="006F48D0">
        <w:rPr>
          <w:rFonts w:ascii="Verdana" w:hAnsi="Verdana" w:cs="Arial"/>
          <w:color w:val="262626" w:themeColor="text1" w:themeTint="D9"/>
          <w:sz w:val="16"/>
          <w:szCs w:val="16"/>
        </w:rPr>
        <w:t>Antecedentes Criminais da Polícia Federal e da Polícia Estadual aonde tenha residido, dos</w:t>
      </w:r>
      <w:r w:rsidR="00AC0374" w:rsidRPr="008B0CB8">
        <w:rPr>
          <w:rFonts w:ascii="Verdana" w:hAnsi="Verdana" w:cs="Arial"/>
          <w:color w:val="262626" w:themeColor="text1" w:themeTint="D9"/>
          <w:sz w:val="16"/>
          <w:szCs w:val="16"/>
        </w:rPr>
        <w:t xml:space="preserve"> últimos 5 anos</w:t>
      </w:r>
      <w:r w:rsidR="00AC0374">
        <w:rPr>
          <w:rFonts w:ascii="Verdana" w:hAnsi="Verdana" w:cs="Arial"/>
          <w:color w:val="262626" w:themeColor="text1" w:themeTint="D9"/>
          <w:sz w:val="16"/>
          <w:szCs w:val="16"/>
        </w:rPr>
        <w:t>,</w:t>
      </w:r>
      <w:r w:rsidR="00AC0374" w:rsidRPr="008B0CB8">
        <w:rPr>
          <w:rFonts w:ascii="Verdana" w:hAnsi="Verdana" w:cs="Arial"/>
          <w:color w:val="262626" w:themeColor="text1" w:themeTint="D9"/>
          <w:sz w:val="16"/>
          <w:szCs w:val="16"/>
        </w:rPr>
        <w:t xml:space="preserve"> com data de emissão de até 60 (sessenta) dias da apresentação;</w:t>
      </w:r>
      <w:r w:rsidR="00AC0374">
        <w:rPr>
          <w:rFonts w:ascii="Verdana" w:hAnsi="Verdana" w:cs="Arial"/>
          <w:color w:val="262626" w:themeColor="text1" w:themeTint="D9"/>
          <w:sz w:val="16"/>
          <w:szCs w:val="16"/>
        </w:rPr>
        <w:t xml:space="preserve"> </w:t>
      </w:r>
      <w:r w:rsidR="00D43F7F" w:rsidRPr="00D43F7F">
        <w:rPr>
          <w:rFonts w:ascii="Verdana" w:hAnsi="Verdana" w:cs="Arial"/>
          <w:color w:val="262626" w:themeColor="text1" w:themeTint="D9"/>
          <w:sz w:val="16"/>
          <w:szCs w:val="16"/>
        </w:rPr>
        <w:t>Última Declaração de Imposto de Renda com o recibo de entrega na Receita Federal; Comprovante de conta bancária</w:t>
      </w:r>
      <w:r w:rsidR="00D43F7F">
        <w:rPr>
          <w:rFonts w:ascii="Verdana" w:hAnsi="Verdana" w:cs="Arial"/>
          <w:color w:val="262626" w:themeColor="text1" w:themeTint="D9"/>
          <w:sz w:val="16"/>
          <w:szCs w:val="16"/>
        </w:rPr>
        <w:t xml:space="preserve"> (Banco, Agência, nº da conta)-</w:t>
      </w:r>
      <w:r w:rsidR="00D43F7F" w:rsidRPr="00D43F7F">
        <w:rPr>
          <w:rFonts w:ascii="Verdana" w:hAnsi="Verdana" w:cs="Arial"/>
          <w:color w:val="262626" w:themeColor="text1" w:themeTint="D9"/>
          <w:sz w:val="16"/>
          <w:szCs w:val="16"/>
        </w:rPr>
        <w:t xml:space="preserve">(Preferência Banco do Brasil); </w:t>
      </w:r>
      <w:r w:rsidR="00E86BAC" w:rsidRPr="008B0CB8">
        <w:rPr>
          <w:rFonts w:ascii="Verdana" w:hAnsi="Verdana" w:cs="Arial"/>
          <w:color w:val="262626" w:themeColor="text1" w:themeTint="D9"/>
          <w:sz w:val="16"/>
          <w:szCs w:val="16"/>
        </w:rPr>
        <w:t xml:space="preserve">Certidão expedida pelo órgão competente, se o candidato foi servidor público, afirmando que não sofreu qualquer penalidade no desempenho do serviço público; Declaração de bens e valores </w:t>
      </w:r>
      <w:r w:rsidR="0008055C" w:rsidRPr="008B0CB8">
        <w:rPr>
          <w:rFonts w:ascii="Verdana" w:hAnsi="Verdana" w:cs="Arial"/>
          <w:color w:val="262626" w:themeColor="text1" w:themeTint="D9"/>
          <w:sz w:val="16"/>
          <w:szCs w:val="16"/>
        </w:rPr>
        <w:t>que constituem o seu patrimônio</w:t>
      </w:r>
      <w:r w:rsidR="00E86BAC" w:rsidRPr="008B0CB8">
        <w:rPr>
          <w:rFonts w:ascii="Verdana" w:hAnsi="Verdana" w:cs="Arial"/>
          <w:color w:val="262626" w:themeColor="text1" w:themeTint="D9"/>
          <w:sz w:val="16"/>
          <w:szCs w:val="16"/>
        </w:rPr>
        <w:t>.</w:t>
      </w:r>
    </w:p>
    <w:p w14:paraId="7A28DB39" w14:textId="6DF36411" w:rsidR="00E86BAC"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5.1. No ato d</w:t>
      </w:r>
      <w:r w:rsidR="00A1103C" w:rsidRPr="008B0CB8">
        <w:rPr>
          <w:rFonts w:ascii="Verdana" w:hAnsi="Verdana" w:cs="Arial"/>
          <w:color w:val="262626" w:themeColor="text1" w:themeTint="D9"/>
          <w:sz w:val="16"/>
          <w:szCs w:val="16"/>
        </w:rPr>
        <w:t>a</w:t>
      </w:r>
      <w:r w:rsidR="00C24FDA" w:rsidRPr="008B0CB8">
        <w:rPr>
          <w:rFonts w:ascii="Verdana" w:hAnsi="Verdana" w:cs="Arial"/>
          <w:color w:val="262626" w:themeColor="text1" w:themeTint="D9"/>
          <w:sz w:val="16"/>
          <w:szCs w:val="16"/>
        </w:rPr>
        <w:t xml:space="preserve">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xml:space="preserve">, o candidato deverá declarar, sob as penas da lei, se exerce ou não, outro </w:t>
      </w:r>
      <w:r w:rsidR="00D956E4" w:rsidRPr="008B0CB8">
        <w:rPr>
          <w:rFonts w:ascii="Verdana" w:hAnsi="Verdana" w:cs="Arial"/>
          <w:color w:val="262626" w:themeColor="text1" w:themeTint="D9"/>
          <w:sz w:val="16"/>
          <w:szCs w:val="16"/>
        </w:rPr>
        <w:t>cargo</w:t>
      </w:r>
      <w:r w:rsidR="00E86BAC" w:rsidRPr="008B0CB8">
        <w:rPr>
          <w:rFonts w:ascii="Verdana" w:hAnsi="Verdana" w:cs="Arial"/>
          <w:color w:val="262626" w:themeColor="text1" w:themeTint="D9"/>
          <w:sz w:val="16"/>
          <w:szCs w:val="16"/>
        </w:rPr>
        <w:t>, função ou emprego público remunerado, em outro órgão público da administração pública direta ou indireta de qualquer ente federativo, e se é aposentado.</w:t>
      </w:r>
    </w:p>
    <w:p w14:paraId="0C6F0D53" w14:textId="70F2972C"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5.</w:t>
      </w:r>
      <w:r w:rsidR="007A3ED7">
        <w:rPr>
          <w:rFonts w:ascii="Verdana" w:hAnsi="Verdana" w:cs="Arial"/>
          <w:color w:val="262626" w:themeColor="text1" w:themeTint="D9"/>
          <w:sz w:val="16"/>
          <w:szCs w:val="16"/>
        </w:rPr>
        <w:t>2</w:t>
      </w:r>
      <w:r w:rsidR="00E86BAC" w:rsidRPr="008B0CB8">
        <w:rPr>
          <w:rFonts w:ascii="Verdana" w:hAnsi="Verdana" w:cs="Arial"/>
          <w:color w:val="262626" w:themeColor="text1" w:themeTint="D9"/>
          <w:sz w:val="16"/>
          <w:szCs w:val="16"/>
        </w:rPr>
        <w:t xml:space="preserve">. Caso haja necessidade, </w:t>
      </w:r>
      <w:r w:rsidR="007A5416" w:rsidRPr="008B0CB8">
        <w:rPr>
          <w:rFonts w:ascii="Verdana" w:hAnsi="Verdana" w:cs="Arial"/>
          <w:color w:val="262626" w:themeColor="text1" w:themeTint="D9"/>
          <w:sz w:val="16"/>
          <w:szCs w:val="16"/>
        </w:rPr>
        <w:t xml:space="preserve">a </w:t>
      </w:r>
      <w:r w:rsidR="00A448BD" w:rsidRPr="008B0CB8">
        <w:rPr>
          <w:rFonts w:ascii="Verdana" w:hAnsi="Verdana" w:cs="Arial"/>
          <w:b/>
          <w:color w:val="262626" w:themeColor="text1" w:themeTint="D9"/>
          <w:sz w:val="16"/>
          <w:szCs w:val="16"/>
        </w:rPr>
        <w:t xml:space="preserve">Câmara Municipal de </w:t>
      </w:r>
      <w:r w:rsidR="00853585"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poderá solicitar outras declarações</w:t>
      </w:r>
      <w:r w:rsidR="00283BD8" w:rsidRPr="008B0CB8">
        <w:rPr>
          <w:rFonts w:ascii="Verdana" w:hAnsi="Verdana" w:cs="Arial"/>
          <w:color w:val="262626" w:themeColor="text1" w:themeTint="D9"/>
          <w:sz w:val="16"/>
          <w:szCs w:val="16"/>
        </w:rPr>
        <w:t>,</w:t>
      </w:r>
      <w:r w:rsidR="00E86BAC" w:rsidRPr="008B0CB8">
        <w:rPr>
          <w:rFonts w:ascii="Verdana" w:hAnsi="Verdana" w:cs="Arial"/>
          <w:color w:val="262626" w:themeColor="text1" w:themeTint="D9"/>
          <w:sz w:val="16"/>
          <w:szCs w:val="16"/>
        </w:rPr>
        <w:t xml:space="preserve"> documentos complementares</w:t>
      </w:r>
      <w:r w:rsidR="00283BD8" w:rsidRPr="008B0CB8">
        <w:rPr>
          <w:rFonts w:ascii="Verdana" w:hAnsi="Verdana" w:cs="Arial"/>
          <w:color w:val="262626" w:themeColor="text1" w:themeTint="D9"/>
          <w:sz w:val="16"/>
          <w:szCs w:val="16"/>
        </w:rPr>
        <w:t xml:space="preserve"> e diligências</w:t>
      </w:r>
      <w:r w:rsidR="00E86BAC" w:rsidRPr="008B0CB8">
        <w:rPr>
          <w:rFonts w:ascii="Verdana" w:hAnsi="Verdana" w:cs="Arial"/>
          <w:color w:val="262626" w:themeColor="text1" w:themeTint="D9"/>
          <w:sz w:val="16"/>
          <w:szCs w:val="16"/>
        </w:rPr>
        <w:t>.</w:t>
      </w:r>
    </w:p>
    <w:p w14:paraId="1B5EE71F" w14:textId="470414C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5.</w:t>
      </w:r>
      <w:r w:rsidR="007A3ED7">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 xml:space="preserve">. Não serão aceitos, no ato da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protocolos ou cópias dos documentos exigidos. As cópias somente serão aceitas se estiverem acompanhadas do original.</w:t>
      </w:r>
    </w:p>
    <w:p w14:paraId="22D54C0E" w14:textId="77B16E1E"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6. Obedecida à ordem de classificação, os candidatos convocados e que comprovarem os requisitos mínimos da forma definida </w:t>
      </w:r>
      <w:proofErr w:type="spellStart"/>
      <w:r w:rsidR="00E86BAC" w:rsidRPr="008B0CB8">
        <w:rPr>
          <w:rFonts w:ascii="Verdana" w:hAnsi="Verdana" w:cs="Arial"/>
          <w:color w:val="262626" w:themeColor="text1" w:themeTint="D9"/>
          <w:sz w:val="16"/>
          <w:szCs w:val="16"/>
        </w:rPr>
        <w:t>neste</w:t>
      </w:r>
      <w:proofErr w:type="spellEnd"/>
      <w:r w:rsidR="00E86BAC" w:rsidRPr="008B0CB8">
        <w:rPr>
          <w:rFonts w:ascii="Verdana" w:hAnsi="Verdana" w:cs="Arial"/>
          <w:color w:val="262626" w:themeColor="text1" w:themeTint="D9"/>
          <w:sz w:val="16"/>
          <w:szCs w:val="16"/>
        </w:rPr>
        <w:t xml:space="preserve"> Edital, serão submetidos a </w:t>
      </w:r>
      <w:r w:rsidR="00283BD8" w:rsidRPr="008B0CB8">
        <w:rPr>
          <w:rFonts w:ascii="Verdana" w:hAnsi="Verdana" w:cs="Arial"/>
          <w:color w:val="262626" w:themeColor="text1" w:themeTint="D9"/>
          <w:sz w:val="16"/>
          <w:szCs w:val="16"/>
        </w:rPr>
        <w:t xml:space="preserve">diligências que comprovem residência e a </w:t>
      </w:r>
      <w:r w:rsidR="00E86BAC" w:rsidRPr="008B0CB8">
        <w:rPr>
          <w:rFonts w:ascii="Verdana" w:hAnsi="Verdana" w:cs="Arial"/>
          <w:color w:val="262626" w:themeColor="text1" w:themeTint="D9"/>
          <w:sz w:val="16"/>
          <w:szCs w:val="16"/>
        </w:rPr>
        <w:t xml:space="preserve">exame-médico, que avaliará sua capacidade física e mental no desempenho das tarefas pertinentes ao </w:t>
      </w:r>
      <w:r w:rsidR="00A02E4B" w:rsidRPr="008B0CB8">
        <w:rPr>
          <w:rFonts w:ascii="Verdana" w:hAnsi="Verdana" w:cs="Arial"/>
          <w:color w:val="262626" w:themeColor="text1" w:themeTint="D9"/>
          <w:sz w:val="16"/>
          <w:szCs w:val="16"/>
        </w:rPr>
        <w:t>cargo</w:t>
      </w:r>
      <w:r w:rsidR="00E86BAC" w:rsidRPr="008B0CB8">
        <w:rPr>
          <w:rFonts w:ascii="Verdana" w:hAnsi="Verdana" w:cs="Arial"/>
          <w:color w:val="262626" w:themeColor="text1" w:themeTint="D9"/>
          <w:sz w:val="16"/>
          <w:szCs w:val="16"/>
        </w:rPr>
        <w:t xml:space="preserve"> a que concorrem.</w:t>
      </w:r>
    </w:p>
    <w:p w14:paraId="6BD38CF9" w14:textId="14AE4E0E"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6.</w:t>
      </w:r>
      <w:r w:rsidR="00E065A2" w:rsidRPr="008B0CB8">
        <w:rPr>
          <w:rFonts w:ascii="Verdana" w:hAnsi="Verdana" w:cs="Arial"/>
          <w:color w:val="262626" w:themeColor="text1" w:themeTint="D9"/>
          <w:sz w:val="16"/>
          <w:szCs w:val="16"/>
        </w:rPr>
        <w:t>1</w:t>
      </w:r>
      <w:r w:rsidR="00E86BAC" w:rsidRPr="008B0CB8">
        <w:rPr>
          <w:rFonts w:ascii="Verdana" w:hAnsi="Verdana" w:cs="Arial"/>
          <w:color w:val="262626" w:themeColor="text1" w:themeTint="D9"/>
          <w:sz w:val="16"/>
          <w:szCs w:val="16"/>
        </w:rPr>
        <w:t>. As decisões do Serviço Médico indicado pel</w:t>
      </w:r>
      <w:r w:rsidR="007A5416"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de caráter eliminatório para efeito de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xml:space="preserve">, são </w:t>
      </w:r>
      <w:r w:rsidR="00ED7F60" w:rsidRPr="008B0CB8">
        <w:rPr>
          <w:rFonts w:ascii="Verdana" w:hAnsi="Verdana" w:cs="Arial"/>
          <w:color w:val="262626" w:themeColor="text1" w:themeTint="D9"/>
          <w:sz w:val="16"/>
          <w:szCs w:val="16"/>
        </w:rPr>
        <w:t>soberanas asseguradas</w:t>
      </w:r>
      <w:r w:rsidR="00E86BAC" w:rsidRPr="008B0CB8">
        <w:rPr>
          <w:rFonts w:ascii="Verdana" w:hAnsi="Verdana" w:cs="Arial"/>
          <w:color w:val="262626" w:themeColor="text1" w:themeTint="D9"/>
          <w:sz w:val="16"/>
          <w:szCs w:val="16"/>
        </w:rPr>
        <w:t xml:space="preserve"> o contraditório e a ampla defesa do candidato.</w:t>
      </w:r>
    </w:p>
    <w:p w14:paraId="2DD42F22" w14:textId="3F7848C7"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7. O não comparecimento ao exame médico admissional, bem como à assinatura do contrato de tr</w:t>
      </w:r>
      <w:r w:rsidR="007A5416" w:rsidRPr="008B0CB8">
        <w:rPr>
          <w:rFonts w:ascii="Verdana" w:hAnsi="Verdana" w:cs="Arial"/>
          <w:color w:val="262626" w:themeColor="text1" w:themeTint="D9"/>
          <w:sz w:val="16"/>
          <w:szCs w:val="16"/>
        </w:rPr>
        <w:t>abalho, nas datas agendadas pela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caracterizarão sua desistência e consequente eliminação do </w:t>
      </w:r>
      <w:r w:rsidR="00A02E4B" w:rsidRPr="008B0CB8">
        <w:rPr>
          <w:rFonts w:ascii="Verdana" w:hAnsi="Verdana" w:cs="Arial"/>
          <w:color w:val="262626" w:themeColor="text1" w:themeTint="D9"/>
          <w:sz w:val="16"/>
          <w:szCs w:val="16"/>
        </w:rPr>
        <w:t>concurso</w:t>
      </w:r>
      <w:r w:rsidR="00E86BAC" w:rsidRPr="008B0CB8">
        <w:rPr>
          <w:rFonts w:ascii="Verdana" w:hAnsi="Verdana" w:cs="Arial"/>
          <w:color w:val="262626" w:themeColor="text1" w:themeTint="D9"/>
          <w:sz w:val="16"/>
          <w:szCs w:val="16"/>
        </w:rPr>
        <w:t>.</w:t>
      </w:r>
    </w:p>
    <w:p w14:paraId="4020FCCD" w14:textId="2B67DA5E"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8. O descumprimento de prazos estabelecidos neste Edital e aqueles determinados pel</w:t>
      </w:r>
      <w:r w:rsidR="007A5416" w:rsidRPr="008B0CB8">
        <w:rPr>
          <w:rFonts w:ascii="Verdana" w:hAnsi="Verdana" w:cs="Arial"/>
          <w:color w:val="262626" w:themeColor="text1" w:themeTint="D9"/>
          <w:sz w:val="16"/>
          <w:szCs w:val="16"/>
        </w:rPr>
        <w:t xml:space="preserve">a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acarretarão na exclusão do candidato deste </w:t>
      </w:r>
      <w:r w:rsidR="00A02E4B" w:rsidRPr="008B0CB8">
        <w:rPr>
          <w:rFonts w:ascii="Verdana" w:hAnsi="Verdana" w:cs="Arial"/>
          <w:color w:val="262626" w:themeColor="text1" w:themeTint="D9"/>
          <w:sz w:val="16"/>
          <w:szCs w:val="16"/>
        </w:rPr>
        <w:t>concurso</w:t>
      </w:r>
      <w:r w:rsidR="00E86BAC" w:rsidRPr="008B0CB8">
        <w:rPr>
          <w:rFonts w:ascii="Verdana" w:hAnsi="Verdana" w:cs="Arial"/>
          <w:color w:val="262626" w:themeColor="text1" w:themeTint="D9"/>
          <w:sz w:val="16"/>
          <w:szCs w:val="16"/>
        </w:rPr>
        <w:t>.</w:t>
      </w:r>
    </w:p>
    <w:p w14:paraId="4C8F08F5" w14:textId="57FD8F1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9.</w:t>
      </w:r>
      <w:r w:rsidR="007A5416" w:rsidRPr="008B0CB8">
        <w:rPr>
          <w:rFonts w:ascii="Verdana" w:hAnsi="Verdana" w:cs="Arial"/>
          <w:color w:val="262626" w:themeColor="text1" w:themeTint="D9"/>
          <w:sz w:val="16"/>
          <w:szCs w:val="16"/>
        </w:rPr>
        <w:t xml:space="preserve"> O candidato que não comparecer à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conforme estabelecido no subitem </w:t>
      </w:r>
      <w:r w:rsidR="008C6266" w:rsidRPr="008B0CB8">
        <w:rPr>
          <w:rFonts w:ascii="Verdana" w:hAnsi="Verdana" w:cs="Arial"/>
          <w:color w:val="262626" w:themeColor="text1" w:themeTint="D9"/>
          <w:sz w:val="16"/>
          <w:szCs w:val="16"/>
        </w:rPr>
        <w:t>10.</w:t>
      </w:r>
      <w:r w:rsidR="007A5416" w:rsidRPr="008B0CB8">
        <w:rPr>
          <w:rFonts w:ascii="Verdana" w:hAnsi="Verdana" w:cs="Arial"/>
          <w:color w:val="262626" w:themeColor="text1" w:themeTint="D9"/>
          <w:sz w:val="16"/>
          <w:szCs w:val="16"/>
        </w:rPr>
        <w:t>4.1 e no prazo estipulado pela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ou, ainda, que manifestar sua desistência por escrito será considerado desclassificado, perdendo os direitos decorrentes de sua classificação no </w:t>
      </w:r>
      <w:r w:rsidR="00A02E4B" w:rsidRPr="008B0CB8">
        <w:rPr>
          <w:rFonts w:ascii="Verdana" w:hAnsi="Verdana" w:cs="Arial"/>
          <w:color w:val="262626" w:themeColor="text1" w:themeTint="D9"/>
          <w:sz w:val="16"/>
          <w:szCs w:val="16"/>
        </w:rPr>
        <w:t>concurso</w:t>
      </w:r>
      <w:r w:rsidR="00E86BAC" w:rsidRPr="008B0CB8">
        <w:rPr>
          <w:rFonts w:ascii="Verdana" w:hAnsi="Verdana" w:cs="Arial"/>
          <w:color w:val="262626" w:themeColor="text1" w:themeTint="D9"/>
          <w:sz w:val="16"/>
          <w:szCs w:val="16"/>
        </w:rPr>
        <w:t>.</w:t>
      </w:r>
    </w:p>
    <w:p w14:paraId="26577998" w14:textId="4D590A42"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10. O candidato que não comprovar os requisitos mínimos será eliminado deste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não cabendo recurso.</w:t>
      </w:r>
    </w:p>
    <w:p w14:paraId="04E086DA" w14:textId="4342BE82"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11. O candidato classificado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que não aceitar a vaga para a qual foi convocado será eliminado do </w:t>
      </w:r>
      <w:r w:rsidR="00A02E4B" w:rsidRPr="008B0CB8">
        <w:rPr>
          <w:rFonts w:ascii="Verdana" w:hAnsi="Verdana" w:cs="Arial"/>
          <w:color w:val="262626" w:themeColor="text1" w:themeTint="D9"/>
          <w:sz w:val="16"/>
          <w:szCs w:val="16"/>
        </w:rPr>
        <w:t>concurso</w:t>
      </w:r>
      <w:r w:rsidR="00E86BAC" w:rsidRPr="008B0CB8">
        <w:rPr>
          <w:rFonts w:ascii="Verdana" w:hAnsi="Verdana" w:cs="Arial"/>
          <w:color w:val="262626" w:themeColor="text1" w:themeTint="D9"/>
          <w:sz w:val="16"/>
          <w:szCs w:val="16"/>
        </w:rPr>
        <w:t>.</w:t>
      </w:r>
    </w:p>
    <w:p w14:paraId="34A20960" w14:textId="184D818B"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12. No caso de desistência do candidato selecionado, quando convocado para uma vaga, o fato será formalizado pelo mesmo através de Termo de Desistência.</w:t>
      </w:r>
    </w:p>
    <w:p w14:paraId="474E79D9" w14:textId="7555A45C"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13. O candidato classificado se obriga a manter</w:t>
      </w:r>
      <w:r w:rsidR="007A5416" w:rsidRPr="008B0CB8">
        <w:rPr>
          <w:rFonts w:ascii="Verdana" w:hAnsi="Verdana" w:cs="Arial"/>
          <w:color w:val="262626" w:themeColor="text1" w:themeTint="D9"/>
          <w:sz w:val="16"/>
          <w:szCs w:val="16"/>
        </w:rPr>
        <w:t xml:space="preserve"> atualizado o endereço </w:t>
      </w:r>
      <w:r w:rsidR="00414E19" w:rsidRPr="008B0CB8">
        <w:rPr>
          <w:rFonts w:ascii="Verdana" w:hAnsi="Verdana" w:cs="Arial"/>
          <w:color w:val="262626" w:themeColor="text1" w:themeTint="D9"/>
          <w:sz w:val="16"/>
          <w:szCs w:val="16"/>
        </w:rPr>
        <w:t>perante 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conforme o disposto nos itens 1</w:t>
      </w:r>
      <w:r w:rsidR="00186B66">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.8 e 1</w:t>
      </w:r>
      <w:r w:rsidR="00186B66">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.9 do Capítulo 1</w:t>
      </w:r>
      <w:r w:rsidR="00186B66">
        <w:rPr>
          <w:rFonts w:ascii="Verdana" w:hAnsi="Verdana" w:cs="Arial"/>
          <w:color w:val="262626" w:themeColor="text1" w:themeTint="D9"/>
          <w:sz w:val="16"/>
          <w:szCs w:val="16"/>
        </w:rPr>
        <w:t>3</w:t>
      </w:r>
      <w:r w:rsidR="00E86BAC" w:rsidRPr="008B0CB8">
        <w:rPr>
          <w:rFonts w:ascii="Verdana" w:hAnsi="Verdana" w:cs="Arial"/>
          <w:color w:val="262626" w:themeColor="text1" w:themeTint="D9"/>
          <w:sz w:val="16"/>
          <w:szCs w:val="16"/>
        </w:rPr>
        <w:t xml:space="preserve"> deste Edital.</w:t>
      </w:r>
    </w:p>
    <w:p w14:paraId="28A548BC" w14:textId="23EA4EF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12.</w:t>
      </w:r>
      <w:r w:rsidR="00E86BAC" w:rsidRPr="008B0CB8">
        <w:rPr>
          <w:rFonts w:ascii="Verdana" w:hAnsi="Verdana" w:cs="Arial"/>
          <w:color w:val="262626" w:themeColor="text1" w:themeTint="D9"/>
          <w:sz w:val="16"/>
          <w:szCs w:val="16"/>
        </w:rPr>
        <w:t xml:space="preserve">14. Não poderá </w:t>
      </w:r>
      <w:r w:rsidR="00A1103C" w:rsidRPr="008B0CB8">
        <w:rPr>
          <w:rFonts w:ascii="Verdana" w:hAnsi="Verdana" w:cs="Arial"/>
          <w:color w:val="262626" w:themeColor="text1" w:themeTint="D9"/>
          <w:sz w:val="16"/>
          <w:szCs w:val="16"/>
        </w:rPr>
        <w:t>ser contratado</w:t>
      </w:r>
      <w:r w:rsidR="00E86BAC" w:rsidRPr="008B0CB8">
        <w:rPr>
          <w:rFonts w:ascii="Verdana" w:hAnsi="Verdana" w:cs="Arial"/>
          <w:color w:val="262626" w:themeColor="text1" w:themeTint="D9"/>
          <w:sz w:val="16"/>
          <w:szCs w:val="16"/>
        </w:rPr>
        <w:t xml:space="preserve"> o candidato habilitado que fizer, em qualquer documento, declaração falsa, inexata para fins de </w:t>
      </w:r>
      <w:r w:rsidR="00151519" w:rsidRPr="008B0CB8">
        <w:rPr>
          <w:rFonts w:ascii="Verdana" w:hAnsi="Verdana" w:cs="Arial"/>
          <w:color w:val="262626" w:themeColor="text1" w:themeTint="D9"/>
          <w:sz w:val="16"/>
          <w:szCs w:val="16"/>
        </w:rPr>
        <w:t>nomeação</w:t>
      </w:r>
      <w:r w:rsidR="00E86BAC" w:rsidRPr="008B0CB8">
        <w:rPr>
          <w:rFonts w:ascii="Verdana" w:hAnsi="Verdana" w:cs="Arial"/>
          <w:color w:val="262626" w:themeColor="text1" w:themeTint="D9"/>
          <w:sz w:val="16"/>
          <w:szCs w:val="16"/>
        </w:rPr>
        <w:t>, não possuir os requisitos mínimos exigidos ou não comprovar as condições estabelecidas no capítulo 2 deste Edital, na data estabelecida para apresentação da documentação.</w:t>
      </w:r>
    </w:p>
    <w:p w14:paraId="67E41209" w14:textId="77777777" w:rsidR="00BA2D32" w:rsidRPr="008B0CB8" w:rsidRDefault="00BA2D32" w:rsidP="00E86BAC">
      <w:pPr>
        <w:spacing w:after="0" w:afterAutospacing="0"/>
        <w:jc w:val="both"/>
        <w:rPr>
          <w:rFonts w:ascii="Verdana" w:hAnsi="Verdana" w:cs="Arial"/>
          <w:color w:val="262626" w:themeColor="text1" w:themeTint="D9"/>
          <w:sz w:val="16"/>
          <w:szCs w:val="16"/>
        </w:rPr>
      </w:pPr>
    </w:p>
    <w:p w14:paraId="3394D6E3" w14:textId="61CEAECF" w:rsidR="00E86BAC" w:rsidRPr="008B0CB8" w:rsidRDefault="00180243" w:rsidP="00390C46">
      <w:pPr>
        <w:spacing w:after="0" w:afterAutospacing="0"/>
        <w:jc w:val="both"/>
        <w:rPr>
          <w:rFonts w:ascii="Verdana" w:hAnsi="Verdana" w:cs="Arial"/>
          <w:b/>
          <w:color w:val="262626" w:themeColor="text1" w:themeTint="D9"/>
          <w:sz w:val="16"/>
          <w:szCs w:val="16"/>
        </w:rPr>
      </w:pPr>
      <w:r>
        <w:rPr>
          <w:rFonts w:ascii="Verdana" w:hAnsi="Verdana" w:cs="Arial"/>
          <w:b/>
          <w:color w:val="262626" w:themeColor="text1" w:themeTint="D9"/>
          <w:sz w:val="16"/>
          <w:szCs w:val="16"/>
        </w:rPr>
        <w:t>13.</w:t>
      </w:r>
      <w:r w:rsidR="00E86BAC" w:rsidRPr="008B0CB8">
        <w:rPr>
          <w:rFonts w:ascii="Verdana" w:hAnsi="Verdana" w:cs="Arial"/>
          <w:b/>
          <w:color w:val="262626" w:themeColor="text1" w:themeTint="D9"/>
          <w:sz w:val="16"/>
          <w:szCs w:val="16"/>
        </w:rPr>
        <w:t xml:space="preserve"> DAS DISPOSIÇÕES FINAIS</w:t>
      </w:r>
    </w:p>
    <w:p w14:paraId="7004805A" w14:textId="77777777" w:rsidR="00EE6F6D" w:rsidRPr="008B0CB8" w:rsidRDefault="00EE6F6D" w:rsidP="00E86BAC">
      <w:pPr>
        <w:spacing w:after="0" w:afterAutospacing="0"/>
        <w:jc w:val="both"/>
        <w:rPr>
          <w:rFonts w:ascii="Verdana" w:hAnsi="Verdana" w:cs="Arial"/>
          <w:color w:val="262626" w:themeColor="text1" w:themeTint="D9"/>
          <w:sz w:val="16"/>
          <w:szCs w:val="16"/>
        </w:rPr>
      </w:pPr>
    </w:p>
    <w:p w14:paraId="77BCFE3E" w14:textId="32676033"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1. Todas as convocações, avisos, resultado provisório e outras informações referentes exclusivamente às etapas do presente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serão publicados</w:t>
      </w:r>
      <w:r w:rsidR="002F4471" w:rsidRPr="008B0CB8">
        <w:rPr>
          <w:rFonts w:ascii="Verdana" w:hAnsi="Verdana" w:cs="Arial"/>
          <w:color w:val="262626" w:themeColor="text1" w:themeTint="D9"/>
          <w:sz w:val="16"/>
          <w:szCs w:val="16"/>
        </w:rPr>
        <w:t xml:space="preserve"> </w:t>
      </w:r>
      <w:r w:rsidR="00B02834" w:rsidRPr="008B0CB8">
        <w:rPr>
          <w:rFonts w:ascii="Verdana" w:hAnsi="Verdana" w:cs="Arial"/>
          <w:color w:val="262626" w:themeColor="text1" w:themeTint="D9"/>
          <w:sz w:val="16"/>
          <w:szCs w:val="16"/>
        </w:rPr>
        <w:t xml:space="preserve">no </w:t>
      </w:r>
      <w:r w:rsidR="002F4471" w:rsidRPr="008B0CB8">
        <w:rPr>
          <w:rFonts w:ascii="Verdana" w:hAnsi="Verdana" w:cs="Arial"/>
          <w:bCs/>
          <w:color w:val="262626" w:themeColor="text1" w:themeTint="D9"/>
          <w:sz w:val="16"/>
          <w:szCs w:val="16"/>
        </w:rPr>
        <w:t xml:space="preserve">Diário Oficial Eletrônico do Município de </w:t>
      </w:r>
      <w:r w:rsidR="00665D91" w:rsidRPr="008B0CB8">
        <w:rPr>
          <w:rFonts w:ascii="Verdana" w:hAnsi="Verdana" w:cs="Arial"/>
          <w:bCs/>
          <w:color w:val="262626" w:themeColor="text1" w:themeTint="D9"/>
          <w:sz w:val="16"/>
          <w:szCs w:val="16"/>
        </w:rPr>
        <w:t>Águas da Prata</w:t>
      </w:r>
      <w:r w:rsidR="00B02834" w:rsidRPr="008B0CB8">
        <w:rPr>
          <w:rFonts w:ascii="Verdana" w:hAnsi="Verdana" w:cs="Arial"/>
          <w:color w:val="262626" w:themeColor="text1" w:themeTint="D9"/>
          <w:sz w:val="16"/>
          <w:szCs w:val="16"/>
        </w:rPr>
        <w:t xml:space="preserve"> </w:t>
      </w:r>
      <w:r w:rsidR="00E86BAC" w:rsidRPr="008B0CB8">
        <w:rPr>
          <w:rFonts w:ascii="Verdana" w:hAnsi="Verdana" w:cs="Arial"/>
          <w:color w:val="262626" w:themeColor="text1" w:themeTint="D9"/>
          <w:sz w:val="16"/>
          <w:szCs w:val="16"/>
        </w:rPr>
        <w:t>e divulgados</w:t>
      </w:r>
      <w:r w:rsidR="002F4471" w:rsidRPr="008B0CB8">
        <w:rPr>
          <w:rFonts w:ascii="Verdana" w:hAnsi="Verdana" w:cs="Arial"/>
          <w:color w:val="262626" w:themeColor="text1" w:themeTint="D9"/>
          <w:sz w:val="16"/>
          <w:szCs w:val="16"/>
        </w:rPr>
        <w:t xml:space="preserve"> </w:t>
      </w:r>
      <w:r w:rsidR="00E86BAC" w:rsidRPr="008B0CB8">
        <w:rPr>
          <w:rFonts w:ascii="Verdana" w:hAnsi="Verdana" w:cs="Arial"/>
          <w:color w:val="262626" w:themeColor="text1" w:themeTint="D9"/>
          <w:sz w:val="16"/>
          <w:szCs w:val="16"/>
        </w:rPr>
        <w:t xml:space="preserve">na Internet </w:t>
      </w:r>
      <w:r w:rsidR="00E65E80" w:rsidRPr="008B0CB8">
        <w:rPr>
          <w:rFonts w:ascii="Verdana" w:hAnsi="Verdana" w:cs="Arial"/>
          <w:color w:val="262626" w:themeColor="text1" w:themeTint="D9"/>
          <w:sz w:val="16"/>
          <w:szCs w:val="16"/>
        </w:rPr>
        <w:t>nos endereços eletrônicos</w:t>
      </w:r>
      <w:r w:rsidR="00556C34" w:rsidRPr="008B0CB8">
        <w:rPr>
          <w:rFonts w:ascii="Verdana" w:hAnsi="Verdana" w:cs="Arial"/>
          <w:color w:val="262626" w:themeColor="text1" w:themeTint="D9"/>
          <w:sz w:val="16"/>
          <w:szCs w:val="16"/>
        </w:rPr>
        <w:t xml:space="preserve"> </w:t>
      </w:r>
      <w:hyperlink r:id="rId11" w:history="1">
        <w:r w:rsidR="00F11575" w:rsidRPr="008B0CB8">
          <w:rPr>
            <w:rStyle w:val="Hyperlink"/>
            <w:rFonts w:ascii="Verdana" w:hAnsi="Verdana" w:cs="Arial"/>
            <w:b/>
            <w:color w:val="262626" w:themeColor="text1" w:themeTint="D9"/>
            <w:sz w:val="16"/>
            <w:szCs w:val="16"/>
          </w:rPr>
          <w:t>www.aplicativagestao.com.br</w:t>
        </w:r>
      </w:hyperlink>
      <w:r w:rsidR="00556C34" w:rsidRPr="008B0CB8">
        <w:rPr>
          <w:rFonts w:ascii="Verdana" w:hAnsi="Verdana" w:cs="Arial"/>
          <w:b/>
          <w:color w:val="262626" w:themeColor="text1" w:themeTint="D9"/>
          <w:sz w:val="16"/>
          <w:szCs w:val="16"/>
        </w:rPr>
        <w:t xml:space="preserve"> </w:t>
      </w:r>
      <w:r w:rsidR="00E65E80" w:rsidRPr="008B0CB8">
        <w:rPr>
          <w:rFonts w:ascii="Verdana" w:hAnsi="Verdana" w:cs="Arial"/>
          <w:color w:val="262626" w:themeColor="text1" w:themeTint="D9"/>
          <w:sz w:val="16"/>
          <w:szCs w:val="16"/>
        </w:rPr>
        <w:t>e</w:t>
      </w:r>
      <w:r w:rsidR="00556C34" w:rsidRPr="008B0CB8">
        <w:rPr>
          <w:rFonts w:ascii="Verdana" w:hAnsi="Verdana" w:cs="Arial"/>
          <w:color w:val="262626" w:themeColor="text1" w:themeTint="D9"/>
          <w:sz w:val="16"/>
          <w:szCs w:val="16"/>
        </w:rPr>
        <w:t xml:space="preserve"> </w:t>
      </w:r>
      <w:r w:rsidR="002F4471" w:rsidRPr="008B0CB8">
        <w:rPr>
          <w:rFonts w:ascii="Verdana" w:hAnsi="Verdana" w:cs="Arial"/>
          <w:b/>
          <w:color w:val="262626" w:themeColor="text1" w:themeTint="D9"/>
          <w:sz w:val="16"/>
          <w:szCs w:val="16"/>
        </w:rPr>
        <w:t>https://</w:t>
      </w:r>
      <w:r w:rsidR="00577C45" w:rsidRPr="008B0CB8">
        <w:rPr>
          <w:rFonts w:ascii="Verdana" w:hAnsi="Verdana" w:cs="Arial"/>
          <w:b/>
          <w:color w:val="262626" w:themeColor="text1" w:themeTint="D9"/>
          <w:sz w:val="16"/>
          <w:szCs w:val="16"/>
        </w:rPr>
        <w:t>cmaguasdaprata.</w:t>
      </w:r>
      <w:r w:rsidR="002F4471" w:rsidRPr="008B0CB8">
        <w:rPr>
          <w:rFonts w:ascii="Verdana" w:hAnsi="Verdana" w:cs="Arial"/>
          <w:b/>
          <w:color w:val="262626" w:themeColor="text1" w:themeTint="D9"/>
          <w:sz w:val="16"/>
          <w:szCs w:val="16"/>
        </w:rPr>
        <w:t>sp.gov.br/</w:t>
      </w:r>
      <w:r w:rsidR="00E86BAC" w:rsidRPr="008B0CB8">
        <w:rPr>
          <w:rFonts w:ascii="Verdana" w:hAnsi="Verdana" w:cs="Arial"/>
          <w:color w:val="262626" w:themeColor="text1" w:themeTint="D9"/>
          <w:sz w:val="16"/>
          <w:szCs w:val="16"/>
        </w:rPr>
        <w:t>. É de responsabilidade do candidato acompanhar estas publicações.</w:t>
      </w:r>
    </w:p>
    <w:p w14:paraId="287292FA" w14:textId="0100513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2. Serão divulgados apenas os resultados dos candidatos que lograrem classificação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4E7D3D70" w14:textId="580C5E2A"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3. </w:t>
      </w:r>
      <w:r w:rsidR="007A5416"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e </w:t>
      </w:r>
      <w:r w:rsidR="00406FA5"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556C34" w:rsidRPr="008B0CB8">
        <w:rPr>
          <w:rFonts w:ascii="Verdana" w:hAnsi="Verdana" w:cs="Arial"/>
          <w:b/>
          <w:color w:val="262626" w:themeColor="text1" w:themeTint="D9"/>
          <w:sz w:val="16"/>
          <w:szCs w:val="16"/>
        </w:rPr>
        <w:t>,</w:t>
      </w:r>
      <w:r w:rsidR="00E86BAC" w:rsidRPr="008B0CB8">
        <w:rPr>
          <w:rFonts w:ascii="Verdana" w:hAnsi="Verdana" w:cs="Arial"/>
          <w:color w:val="262626" w:themeColor="text1" w:themeTint="D9"/>
          <w:sz w:val="16"/>
          <w:szCs w:val="16"/>
        </w:rPr>
        <w:t xml:space="preserve"> se eximem das despesas com viagens e estadia dos candidatos em quaisquer das fases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35AAC981" w14:textId="2F749CA4"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4. A aprovação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não gera direito à </w:t>
      </w:r>
      <w:r w:rsidR="00151519" w:rsidRPr="008B0CB8">
        <w:rPr>
          <w:rFonts w:ascii="Verdana" w:hAnsi="Verdana" w:cs="Arial"/>
          <w:color w:val="262626" w:themeColor="text1" w:themeTint="D9"/>
          <w:sz w:val="16"/>
          <w:szCs w:val="16"/>
        </w:rPr>
        <w:t>nomeação</w:t>
      </w:r>
      <w:r w:rsidR="00E86BAC" w:rsidRPr="008B0CB8">
        <w:rPr>
          <w:rFonts w:ascii="Verdana" w:hAnsi="Verdana" w:cs="Arial"/>
          <w:color w:val="262626" w:themeColor="text1" w:themeTint="D9"/>
          <w:sz w:val="16"/>
          <w:szCs w:val="16"/>
        </w:rPr>
        <w:t>, mas esta, quando se fizer, respeitará a ordem de classificação final.</w:t>
      </w:r>
    </w:p>
    <w:p w14:paraId="74012F34" w14:textId="4392700F"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5. A inexatidão das afirmativas e/ou irregularidades dos documentos apresentados, mesmo que verificadas a qualquer tempo, em especial na ocasião da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acarretarão a nulidade da inscrição e desqualificação do candidato, com todas as suas decorrências, sem prejuízo de medidas de ordem administrativa, civil e criminal.</w:t>
      </w:r>
    </w:p>
    <w:p w14:paraId="6C7CD9D2" w14:textId="6A5B11E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7A5416" w:rsidRPr="008B0CB8">
        <w:rPr>
          <w:rFonts w:ascii="Verdana" w:hAnsi="Verdana" w:cs="Arial"/>
          <w:color w:val="262626" w:themeColor="text1" w:themeTint="D9"/>
          <w:sz w:val="16"/>
          <w:szCs w:val="16"/>
        </w:rPr>
        <w:t>6. Caberá à</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a homologação dos resultados finais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0CBD37EA" w14:textId="50A1057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7. Os itens deste Edital poderão sofrer eventuais alterações, atualizações ou acréscimos enquanto não consumada a providência ou evento que lhe disser respeito, até a data da respectiva providência ou evento, circunstância que será mencionada em Edital ou aviso a ser publicado </w:t>
      </w:r>
      <w:r w:rsidR="00B02834" w:rsidRPr="008B0CB8">
        <w:rPr>
          <w:rFonts w:ascii="Verdana" w:hAnsi="Verdana" w:cs="Arial"/>
          <w:color w:val="262626" w:themeColor="text1" w:themeTint="D9"/>
          <w:sz w:val="16"/>
          <w:szCs w:val="16"/>
        </w:rPr>
        <w:t xml:space="preserve">no </w:t>
      </w:r>
      <w:r w:rsidR="002F4471" w:rsidRPr="008B0CB8">
        <w:rPr>
          <w:rFonts w:ascii="Verdana" w:hAnsi="Verdana" w:cs="Arial"/>
          <w:bCs/>
          <w:color w:val="262626" w:themeColor="text1" w:themeTint="D9"/>
          <w:sz w:val="16"/>
          <w:szCs w:val="16"/>
        </w:rPr>
        <w:t xml:space="preserve">Diário Oficial Eletrônico do Município de </w:t>
      </w:r>
      <w:r w:rsidR="00665D91" w:rsidRPr="008B0CB8">
        <w:rPr>
          <w:rFonts w:ascii="Verdana" w:hAnsi="Verdana" w:cs="Arial"/>
          <w:bCs/>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 bem como divulgado na Internet, </w:t>
      </w:r>
      <w:r w:rsidR="00E65E80" w:rsidRPr="008B0CB8">
        <w:rPr>
          <w:rFonts w:ascii="Verdana" w:hAnsi="Verdana" w:cs="Arial"/>
          <w:color w:val="262626" w:themeColor="text1" w:themeTint="D9"/>
          <w:sz w:val="16"/>
          <w:szCs w:val="16"/>
        </w:rPr>
        <w:t>nos endereços eletrônicos</w:t>
      </w:r>
      <w:r w:rsidR="00556C34" w:rsidRPr="008B0CB8">
        <w:rPr>
          <w:rFonts w:ascii="Verdana" w:hAnsi="Verdana" w:cs="Arial"/>
          <w:color w:val="262626" w:themeColor="text1" w:themeTint="D9"/>
          <w:sz w:val="16"/>
          <w:szCs w:val="16"/>
        </w:rPr>
        <w:t xml:space="preserve"> </w:t>
      </w:r>
      <w:hyperlink r:id="rId12" w:history="1">
        <w:r w:rsidR="00F11575" w:rsidRPr="008B0CB8">
          <w:rPr>
            <w:rStyle w:val="Hyperlink"/>
            <w:rFonts w:ascii="Verdana" w:hAnsi="Verdana" w:cs="Arial"/>
            <w:b/>
            <w:color w:val="262626" w:themeColor="text1" w:themeTint="D9"/>
            <w:sz w:val="16"/>
            <w:szCs w:val="16"/>
          </w:rPr>
          <w:t>www.aplicativagestao.com.br</w:t>
        </w:r>
      </w:hyperlink>
      <w:r w:rsidR="00556C34" w:rsidRPr="008B0CB8">
        <w:rPr>
          <w:rFonts w:ascii="Verdana" w:hAnsi="Verdana" w:cs="Arial"/>
          <w:b/>
          <w:color w:val="262626" w:themeColor="text1" w:themeTint="D9"/>
          <w:sz w:val="16"/>
          <w:szCs w:val="16"/>
        </w:rPr>
        <w:t xml:space="preserve"> </w:t>
      </w:r>
      <w:r w:rsidR="00E65E80" w:rsidRPr="008B0CB8">
        <w:rPr>
          <w:rFonts w:ascii="Verdana" w:hAnsi="Verdana" w:cs="Arial"/>
          <w:color w:val="262626" w:themeColor="text1" w:themeTint="D9"/>
          <w:sz w:val="16"/>
          <w:szCs w:val="16"/>
        </w:rPr>
        <w:t>e</w:t>
      </w:r>
      <w:r w:rsidR="00556C34" w:rsidRPr="008B0CB8">
        <w:rPr>
          <w:rFonts w:ascii="Verdana" w:hAnsi="Verdana" w:cs="Arial"/>
          <w:color w:val="262626" w:themeColor="text1" w:themeTint="D9"/>
          <w:sz w:val="16"/>
          <w:szCs w:val="16"/>
        </w:rPr>
        <w:t xml:space="preserve"> </w:t>
      </w:r>
      <w:r w:rsidR="002F4471" w:rsidRPr="008B0CB8">
        <w:rPr>
          <w:rFonts w:ascii="Verdana" w:hAnsi="Verdana" w:cs="Arial"/>
          <w:b/>
          <w:color w:val="262626" w:themeColor="text1" w:themeTint="D9"/>
          <w:sz w:val="16"/>
          <w:szCs w:val="16"/>
        </w:rPr>
        <w:t>https://</w:t>
      </w:r>
      <w:r w:rsidR="00577C45" w:rsidRPr="008B0CB8">
        <w:rPr>
          <w:rFonts w:ascii="Verdana" w:hAnsi="Verdana" w:cs="Arial"/>
          <w:b/>
          <w:color w:val="262626" w:themeColor="text1" w:themeTint="D9"/>
          <w:sz w:val="16"/>
          <w:szCs w:val="16"/>
        </w:rPr>
        <w:t>cmaguasdaprata.</w:t>
      </w:r>
      <w:r w:rsidR="002F4471" w:rsidRPr="008B0CB8">
        <w:rPr>
          <w:rFonts w:ascii="Verdana" w:hAnsi="Verdana" w:cs="Arial"/>
          <w:b/>
          <w:color w:val="262626" w:themeColor="text1" w:themeTint="D9"/>
          <w:sz w:val="16"/>
          <w:szCs w:val="16"/>
        </w:rPr>
        <w:t>sp.gov.br/</w:t>
      </w:r>
      <w:r w:rsidR="00E86BAC" w:rsidRPr="008B0CB8">
        <w:rPr>
          <w:rFonts w:ascii="Verdana" w:hAnsi="Verdana" w:cs="Arial"/>
          <w:color w:val="262626" w:themeColor="text1" w:themeTint="D9"/>
          <w:sz w:val="16"/>
          <w:szCs w:val="16"/>
        </w:rPr>
        <w:t>.</w:t>
      </w:r>
    </w:p>
    <w:p w14:paraId="5216D1C4" w14:textId="5F468A86" w:rsidR="00E63A7B" w:rsidRPr="008B0CB8" w:rsidRDefault="00180243" w:rsidP="000C3A7E">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8. </w:t>
      </w:r>
      <w:r w:rsidR="00ED7F60" w:rsidRPr="008B0CB8">
        <w:rPr>
          <w:rFonts w:ascii="Verdana" w:hAnsi="Verdana" w:cs="Arial"/>
          <w:color w:val="262626" w:themeColor="text1" w:themeTint="D9"/>
          <w:sz w:val="16"/>
          <w:szCs w:val="16"/>
        </w:rPr>
        <w:t xml:space="preserve">O candidato se obriga a manter atualizado o endereço perante a </w:t>
      </w:r>
      <w:r w:rsidR="00ED7F60" w:rsidRPr="008B0CB8">
        <w:rPr>
          <w:rFonts w:ascii="Verdana" w:hAnsi="Verdana" w:cs="Arial"/>
          <w:b/>
          <w:color w:val="262626" w:themeColor="text1" w:themeTint="D9"/>
          <w:sz w:val="16"/>
          <w:szCs w:val="16"/>
        </w:rPr>
        <w:t>Aplicativa Serviços de Apoio e Gestão Administrativa Ltda.</w:t>
      </w:r>
      <w:r w:rsidR="00ED7F60" w:rsidRPr="008B0CB8">
        <w:rPr>
          <w:rFonts w:ascii="Verdana" w:hAnsi="Verdana" w:cs="Arial"/>
          <w:color w:val="262626" w:themeColor="text1" w:themeTint="D9"/>
          <w:sz w:val="16"/>
          <w:szCs w:val="16"/>
        </w:rPr>
        <w:t xml:space="preserve">, </w:t>
      </w:r>
      <w:r w:rsidR="00C62720" w:rsidRPr="008B0CB8">
        <w:rPr>
          <w:rFonts w:ascii="Verdana" w:hAnsi="Verdana" w:cs="Arial"/>
          <w:color w:val="262626" w:themeColor="text1" w:themeTint="D9"/>
          <w:sz w:val="16"/>
          <w:szCs w:val="16"/>
        </w:rPr>
        <w:t>para Caixa Postal 121 – Paraibuna/SP – CEP 12260-000</w:t>
      </w:r>
      <w:r w:rsidR="00ED7F60" w:rsidRPr="008B0CB8">
        <w:rPr>
          <w:rFonts w:ascii="Verdana" w:hAnsi="Verdana" w:cs="Arial"/>
          <w:color w:val="262626" w:themeColor="text1" w:themeTint="D9"/>
          <w:sz w:val="16"/>
          <w:szCs w:val="16"/>
        </w:rPr>
        <w:t xml:space="preserve">, até a data de publicação da homologação dos resultados e, após esta data, junto à sede da </w:t>
      </w:r>
      <w:r w:rsidR="00ED7F60" w:rsidRPr="008B0CB8">
        <w:rPr>
          <w:rFonts w:ascii="Verdana" w:hAnsi="Verdana" w:cs="Arial"/>
          <w:b/>
          <w:color w:val="262626" w:themeColor="text1" w:themeTint="D9"/>
          <w:sz w:val="16"/>
          <w:szCs w:val="16"/>
        </w:rPr>
        <w:t xml:space="preserve">Câmara Municipal de </w:t>
      </w:r>
      <w:r w:rsidR="00853585" w:rsidRPr="008B0CB8">
        <w:rPr>
          <w:rFonts w:ascii="Verdana" w:hAnsi="Verdana" w:cs="Arial"/>
          <w:b/>
          <w:color w:val="262626" w:themeColor="text1" w:themeTint="D9"/>
          <w:sz w:val="16"/>
          <w:szCs w:val="16"/>
        </w:rPr>
        <w:t>Águas da Prata</w:t>
      </w:r>
      <w:r w:rsidR="00ED7F60" w:rsidRPr="008B0CB8">
        <w:rPr>
          <w:rFonts w:ascii="Verdana" w:hAnsi="Verdana" w:cs="Arial"/>
          <w:color w:val="262626" w:themeColor="text1" w:themeTint="D9"/>
          <w:sz w:val="16"/>
          <w:szCs w:val="16"/>
        </w:rPr>
        <w:t>, aos cuidados do Departamento de</w:t>
      </w:r>
      <w:r w:rsidR="00782C5C" w:rsidRPr="008B0CB8">
        <w:rPr>
          <w:rFonts w:ascii="Verdana" w:hAnsi="Verdana" w:cs="Arial"/>
          <w:color w:val="262626" w:themeColor="text1" w:themeTint="D9"/>
          <w:sz w:val="16"/>
          <w:szCs w:val="16"/>
        </w:rPr>
        <w:t xml:space="preserve"> Recursos Humanos - </w:t>
      </w:r>
      <w:r w:rsidR="000C3A7E" w:rsidRPr="000C3A7E">
        <w:rPr>
          <w:rFonts w:ascii="Verdana" w:hAnsi="Verdana" w:cs="Arial"/>
          <w:color w:val="262626" w:themeColor="text1" w:themeTint="D9"/>
          <w:sz w:val="16"/>
          <w:szCs w:val="16"/>
        </w:rPr>
        <w:t>Rua Dr. Brandão, 80</w:t>
      </w:r>
      <w:r w:rsidR="000C3A7E">
        <w:rPr>
          <w:rFonts w:ascii="Verdana" w:hAnsi="Verdana" w:cs="Arial"/>
          <w:color w:val="262626" w:themeColor="text1" w:themeTint="D9"/>
          <w:sz w:val="16"/>
          <w:szCs w:val="16"/>
        </w:rPr>
        <w:t xml:space="preserve"> – </w:t>
      </w:r>
      <w:r w:rsidR="000C3A7E" w:rsidRPr="000C3A7E">
        <w:rPr>
          <w:rFonts w:ascii="Verdana" w:hAnsi="Verdana" w:cs="Arial"/>
          <w:color w:val="262626" w:themeColor="text1" w:themeTint="D9"/>
          <w:sz w:val="16"/>
          <w:szCs w:val="16"/>
        </w:rPr>
        <w:t>Centro</w:t>
      </w:r>
      <w:r w:rsidR="000C3A7E">
        <w:rPr>
          <w:rFonts w:ascii="Verdana" w:hAnsi="Verdana" w:cs="Arial"/>
          <w:color w:val="262626" w:themeColor="text1" w:themeTint="D9"/>
          <w:sz w:val="16"/>
          <w:szCs w:val="16"/>
        </w:rPr>
        <w:t xml:space="preserve"> - </w:t>
      </w:r>
      <w:r w:rsidR="000C3A7E" w:rsidRPr="000C3A7E">
        <w:rPr>
          <w:rFonts w:ascii="Verdana" w:hAnsi="Verdana" w:cs="Arial"/>
          <w:color w:val="262626" w:themeColor="text1" w:themeTint="D9"/>
          <w:sz w:val="16"/>
          <w:szCs w:val="16"/>
        </w:rPr>
        <w:t xml:space="preserve">Águas da Prata </w:t>
      </w:r>
      <w:r w:rsidR="000C3A7E">
        <w:rPr>
          <w:rFonts w:ascii="Verdana" w:hAnsi="Verdana" w:cs="Arial"/>
          <w:color w:val="262626" w:themeColor="text1" w:themeTint="D9"/>
          <w:sz w:val="16"/>
          <w:szCs w:val="16"/>
        </w:rPr>
        <w:t>–</w:t>
      </w:r>
      <w:r w:rsidR="000C3A7E" w:rsidRPr="000C3A7E">
        <w:rPr>
          <w:rFonts w:ascii="Verdana" w:hAnsi="Verdana" w:cs="Arial"/>
          <w:color w:val="262626" w:themeColor="text1" w:themeTint="D9"/>
          <w:sz w:val="16"/>
          <w:szCs w:val="16"/>
        </w:rPr>
        <w:t xml:space="preserve"> SP</w:t>
      </w:r>
      <w:r w:rsidR="000C3A7E">
        <w:rPr>
          <w:rFonts w:ascii="Verdana" w:hAnsi="Verdana" w:cs="Arial"/>
          <w:color w:val="262626" w:themeColor="text1" w:themeTint="D9"/>
          <w:sz w:val="16"/>
          <w:szCs w:val="16"/>
        </w:rPr>
        <w:t xml:space="preserve"> </w:t>
      </w:r>
      <w:r w:rsidR="000C3A7E" w:rsidRPr="000C3A7E">
        <w:rPr>
          <w:rFonts w:ascii="Verdana" w:hAnsi="Verdana" w:cs="Arial"/>
          <w:color w:val="262626" w:themeColor="text1" w:themeTint="D9"/>
          <w:sz w:val="16"/>
          <w:szCs w:val="16"/>
        </w:rPr>
        <w:t>CEP: 13890-000</w:t>
      </w:r>
      <w:r w:rsidR="00782C5C" w:rsidRPr="008B0CB8">
        <w:rPr>
          <w:rFonts w:ascii="Verdana" w:hAnsi="Verdana" w:cs="Arial"/>
          <w:color w:val="262626" w:themeColor="text1" w:themeTint="D9"/>
          <w:sz w:val="16"/>
          <w:szCs w:val="16"/>
        </w:rPr>
        <w:t xml:space="preserve">, </w:t>
      </w:r>
      <w:r w:rsidR="00ED7F60" w:rsidRPr="008B0CB8">
        <w:rPr>
          <w:rFonts w:ascii="Verdana" w:hAnsi="Verdana" w:cs="Arial"/>
          <w:color w:val="262626" w:themeColor="text1" w:themeTint="D9"/>
          <w:sz w:val="16"/>
          <w:szCs w:val="16"/>
        </w:rPr>
        <w:t>pessoalmente (munido de documento de identificação original com foto) ou através de correspondência com aviso de recebimento.</w:t>
      </w:r>
    </w:p>
    <w:p w14:paraId="507A2A2A" w14:textId="76AE1404"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9. É de responsabilidade </w:t>
      </w:r>
      <w:r w:rsidR="00ED7F60" w:rsidRPr="008B0CB8">
        <w:rPr>
          <w:rFonts w:ascii="Verdana" w:hAnsi="Verdana" w:cs="Arial"/>
          <w:color w:val="262626" w:themeColor="text1" w:themeTint="D9"/>
          <w:sz w:val="16"/>
          <w:szCs w:val="16"/>
        </w:rPr>
        <w:t>de o candidato manter</w:t>
      </w:r>
      <w:r w:rsidR="00E86BAC" w:rsidRPr="008B0CB8">
        <w:rPr>
          <w:rFonts w:ascii="Verdana" w:hAnsi="Verdana" w:cs="Arial"/>
          <w:color w:val="262626" w:themeColor="text1" w:themeTint="D9"/>
          <w:sz w:val="16"/>
          <w:szCs w:val="16"/>
        </w:rPr>
        <w:t xml:space="preserve"> seu endereço e telefone atualizados, até que se expire o prazo de validade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para viabilizar os contatos necessários, sob pena de quando for convocado, perder o prazo para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caso não seja localizado.</w:t>
      </w:r>
    </w:p>
    <w:p w14:paraId="79B05E8D" w14:textId="144C7BA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10. </w:t>
      </w:r>
      <w:r w:rsidR="002B765D"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 xml:space="preserve">Águas da Prata </w:t>
      </w:r>
      <w:r w:rsidR="00E86BAC" w:rsidRPr="008B0CB8">
        <w:rPr>
          <w:rFonts w:ascii="Verdana" w:hAnsi="Verdana" w:cs="Arial"/>
          <w:color w:val="262626" w:themeColor="text1" w:themeTint="D9"/>
          <w:sz w:val="16"/>
          <w:szCs w:val="16"/>
        </w:rPr>
        <w:t xml:space="preserve">e </w:t>
      </w:r>
      <w:r w:rsidR="00406FA5"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556C34" w:rsidRPr="008B0CB8">
        <w:rPr>
          <w:rFonts w:ascii="Verdana" w:hAnsi="Verdana" w:cs="Arial"/>
          <w:b/>
          <w:color w:val="262626" w:themeColor="text1" w:themeTint="D9"/>
          <w:sz w:val="16"/>
          <w:szCs w:val="16"/>
        </w:rPr>
        <w:t>,</w:t>
      </w:r>
      <w:r w:rsidR="00E86BAC" w:rsidRPr="008B0CB8">
        <w:rPr>
          <w:rFonts w:ascii="Verdana" w:hAnsi="Verdana" w:cs="Arial"/>
          <w:color w:val="262626" w:themeColor="text1" w:themeTint="D9"/>
          <w:sz w:val="16"/>
          <w:szCs w:val="16"/>
        </w:rPr>
        <w:t xml:space="preserve"> não se responsabilizam por eventuais prejuízos ao candidato decorrentes de:</w:t>
      </w:r>
    </w:p>
    <w:p w14:paraId="7E284A7E" w14:textId="156AACD6"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10.1. Endereço não atualizado.</w:t>
      </w:r>
    </w:p>
    <w:p w14:paraId="6ABECCF7" w14:textId="0567F21D"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10.2. Endereço de difícil acesso.</w:t>
      </w:r>
    </w:p>
    <w:p w14:paraId="34CA100D" w14:textId="03A9731E"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10.3. Correspondência devolvida pela ECT por razões diversas de fornecimento e/ou endereço errado do candidato.</w:t>
      </w:r>
    </w:p>
    <w:p w14:paraId="46D680EA" w14:textId="44AD2A10"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10.4. Correspondência recebida por terceiros.</w:t>
      </w:r>
    </w:p>
    <w:p w14:paraId="2E1C61B5" w14:textId="4F68D9AA"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11. As despesas relativas à participação do candidato no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e à apresentação para </w:t>
      </w:r>
      <w:r w:rsidR="00151519" w:rsidRPr="008B0CB8">
        <w:rPr>
          <w:rFonts w:ascii="Verdana" w:hAnsi="Verdana" w:cs="Arial"/>
          <w:color w:val="262626" w:themeColor="text1" w:themeTint="D9"/>
          <w:sz w:val="16"/>
          <w:szCs w:val="16"/>
        </w:rPr>
        <w:t>posse</w:t>
      </w:r>
      <w:r w:rsidR="00E86BAC" w:rsidRPr="008B0CB8">
        <w:rPr>
          <w:rFonts w:ascii="Verdana" w:hAnsi="Verdana" w:cs="Arial"/>
          <w:color w:val="262626" w:themeColor="text1" w:themeTint="D9"/>
          <w:sz w:val="16"/>
          <w:szCs w:val="16"/>
        </w:rPr>
        <w:t xml:space="preserve"> e exercício correrão </w:t>
      </w:r>
      <w:r w:rsidR="00ED7F60" w:rsidRPr="008B0CB8">
        <w:rPr>
          <w:rFonts w:ascii="Verdana" w:hAnsi="Verdana" w:cs="Arial"/>
          <w:color w:val="262626" w:themeColor="text1" w:themeTint="D9"/>
          <w:sz w:val="16"/>
          <w:szCs w:val="16"/>
        </w:rPr>
        <w:t>a expensas do</w:t>
      </w:r>
      <w:r w:rsidR="00E86BAC" w:rsidRPr="008B0CB8">
        <w:rPr>
          <w:rFonts w:ascii="Verdana" w:hAnsi="Verdana" w:cs="Arial"/>
          <w:color w:val="262626" w:themeColor="text1" w:themeTint="D9"/>
          <w:sz w:val="16"/>
          <w:szCs w:val="16"/>
        </w:rPr>
        <w:t xml:space="preserve"> próprio candidato.</w:t>
      </w:r>
    </w:p>
    <w:p w14:paraId="11DD2849" w14:textId="50E94741"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841BA0" w:rsidRPr="008B0CB8">
        <w:rPr>
          <w:rFonts w:ascii="Verdana" w:hAnsi="Verdana" w:cs="Arial"/>
          <w:color w:val="262626" w:themeColor="text1" w:themeTint="D9"/>
          <w:sz w:val="16"/>
          <w:szCs w:val="16"/>
        </w:rPr>
        <w:t>12.</w:t>
      </w:r>
      <w:r w:rsidR="00556C34" w:rsidRPr="008B0CB8">
        <w:rPr>
          <w:rFonts w:ascii="Verdana" w:hAnsi="Verdana" w:cs="Arial"/>
          <w:color w:val="262626" w:themeColor="text1" w:themeTint="D9"/>
          <w:sz w:val="16"/>
          <w:szCs w:val="16"/>
        </w:rPr>
        <w:t xml:space="preserve"> </w:t>
      </w:r>
      <w:r w:rsidR="002B765D"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por decisão motivada e justificada, poderá revogar ou anular o presente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no todo ou em parte, bem como alterar os quantitativos de vagas constantes na Tabela I, do Capítulo 1 deste Edital.</w:t>
      </w:r>
    </w:p>
    <w:p w14:paraId="6C5F2F97" w14:textId="063F8E98"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D7F60" w:rsidRPr="008B0CB8">
        <w:rPr>
          <w:rFonts w:ascii="Verdana" w:hAnsi="Verdana" w:cs="Arial"/>
          <w:color w:val="262626" w:themeColor="text1" w:themeTint="D9"/>
          <w:sz w:val="16"/>
          <w:szCs w:val="16"/>
        </w:rPr>
        <w:t xml:space="preserve">13. </w:t>
      </w:r>
      <w:r w:rsidR="002B765D"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e </w:t>
      </w:r>
      <w:r w:rsidR="00406FA5"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556C34" w:rsidRPr="008B0CB8">
        <w:rPr>
          <w:rFonts w:ascii="Verdana" w:hAnsi="Verdana" w:cs="Arial"/>
          <w:b/>
          <w:color w:val="262626" w:themeColor="text1" w:themeTint="D9"/>
          <w:sz w:val="16"/>
          <w:szCs w:val="16"/>
        </w:rPr>
        <w:t>,</w:t>
      </w:r>
      <w:r w:rsidR="00E86BAC" w:rsidRPr="008B0CB8">
        <w:rPr>
          <w:rFonts w:ascii="Verdana" w:hAnsi="Verdana" w:cs="Arial"/>
          <w:color w:val="262626" w:themeColor="text1" w:themeTint="D9"/>
          <w:sz w:val="16"/>
          <w:szCs w:val="16"/>
        </w:rPr>
        <w:t xml:space="preserve"> não se responsabilizam por quaisquer cursos, textos, apostilas e outras publicações referentes a 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1AB1A11B" w14:textId="7EC6E6A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14. Todos os cálculos de notas descritos neste edital serão realizados com duas casas decimais, arredondando-se para cima sempre que a terceira casa decimal for maior ou igual a cinco.</w:t>
      </w:r>
    </w:p>
    <w:p w14:paraId="2B7E35FE" w14:textId="0E69B909"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15. A legislação indicada no ANEXO II – CONTEÚDO PROGRAMÁTICO inclui eventuais alterações posteriores, ainda que não expressamente mencionadas. Considerar-se-á, para efeito de aplicação e correção das provas, a legislação vigente até a data de publicação deste Edital.</w:t>
      </w:r>
    </w:p>
    <w:p w14:paraId="23EA190F" w14:textId="6B0D694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 xml:space="preserve">16. Não serão admitidas inscrições de candidatos que possuam com qualquer dos membros do quadro societário da empresa contratada para aplicação e correção do presente certame a relação de parentesco definida e prevista nos artigos 1591 a 1595 do Código Civil, valorizando-se assim os princípios de moralidade e impessoalidade que devem nortear a Administração Pública. Constatada a tempo será a inscrição indeferida pela Comissão </w:t>
      </w:r>
      <w:r w:rsidR="00A86E95" w:rsidRPr="008B0CB8">
        <w:rPr>
          <w:rFonts w:ascii="Verdana" w:hAnsi="Verdana" w:cs="Arial"/>
          <w:color w:val="262626" w:themeColor="text1" w:themeTint="D9"/>
          <w:sz w:val="16"/>
          <w:szCs w:val="16"/>
        </w:rPr>
        <w:t>Fiscalizadora</w:t>
      </w:r>
      <w:r w:rsidR="00E86BAC" w:rsidRPr="008B0CB8">
        <w:rPr>
          <w:rFonts w:ascii="Verdana" w:hAnsi="Verdana" w:cs="Arial"/>
          <w:color w:val="262626" w:themeColor="text1" w:themeTint="D9"/>
          <w:sz w:val="16"/>
          <w:szCs w:val="16"/>
        </w:rPr>
        <w:t xml:space="preserve"> e, posterior à homologação será o candidato eliminado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sem prejuízo de responsabilidade civil, penal e administrativa.</w:t>
      </w:r>
    </w:p>
    <w:p w14:paraId="66D0085F" w14:textId="349C53FC"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w:t>
      </w:r>
      <w:r w:rsidR="005F369D" w:rsidRPr="008B0CB8">
        <w:rPr>
          <w:rFonts w:ascii="Verdana" w:hAnsi="Verdana" w:cs="Arial"/>
          <w:color w:val="262626" w:themeColor="text1" w:themeTint="D9"/>
          <w:sz w:val="16"/>
          <w:szCs w:val="16"/>
        </w:rPr>
        <w:t>7</w:t>
      </w:r>
      <w:r w:rsidR="00E86BAC" w:rsidRPr="008B0CB8">
        <w:rPr>
          <w:rFonts w:ascii="Verdana" w:hAnsi="Verdana" w:cs="Arial"/>
          <w:color w:val="262626" w:themeColor="text1" w:themeTint="D9"/>
          <w:sz w:val="16"/>
          <w:szCs w:val="16"/>
        </w:rPr>
        <w:t xml:space="preserve">. A realização do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 xml:space="preserve"> será feita sob exclusiva responsabilidade d</w:t>
      </w:r>
      <w:r w:rsidR="00406FA5"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E86BAC" w:rsidRPr="008B0CB8">
        <w:rPr>
          <w:rFonts w:ascii="Verdana" w:hAnsi="Verdana" w:cs="Arial"/>
          <w:color w:val="262626" w:themeColor="text1" w:themeTint="D9"/>
          <w:sz w:val="16"/>
          <w:szCs w:val="16"/>
        </w:rPr>
        <w:t>, não havendo o envolvimento na realização e avaliação de suas etapas, de recursos humanos d</w:t>
      </w:r>
      <w:r w:rsidR="002B765D"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w:t>
      </w:r>
    </w:p>
    <w:p w14:paraId="55DE1FFE" w14:textId="22867605" w:rsidR="00E86BAC" w:rsidRPr="008B0CB8" w:rsidRDefault="00180243" w:rsidP="00E86BAC">
      <w:pPr>
        <w:spacing w:after="0" w:afterAutospacing="0"/>
        <w:jc w:val="both"/>
        <w:rPr>
          <w:rFonts w:ascii="Verdana" w:hAnsi="Verdana" w:cs="Arial"/>
          <w:color w:val="262626" w:themeColor="text1" w:themeTint="D9"/>
          <w:sz w:val="16"/>
          <w:szCs w:val="16"/>
        </w:rPr>
      </w:pPr>
      <w:r>
        <w:rPr>
          <w:rFonts w:ascii="Verdana" w:hAnsi="Verdana" w:cs="Arial"/>
          <w:color w:val="262626" w:themeColor="text1" w:themeTint="D9"/>
          <w:sz w:val="16"/>
          <w:szCs w:val="16"/>
        </w:rPr>
        <w:t>13.</w:t>
      </w:r>
      <w:r w:rsidR="00E86BAC" w:rsidRPr="008B0CB8">
        <w:rPr>
          <w:rFonts w:ascii="Verdana" w:hAnsi="Verdana" w:cs="Arial"/>
          <w:color w:val="262626" w:themeColor="text1" w:themeTint="D9"/>
          <w:sz w:val="16"/>
          <w:szCs w:val="16"/>
        </w:rPr>
        <w:t>1</w:t>
      </w:r>
      <w:r w:rsidR="005F369D" w:rsidRPr="008B0CB8">
        <w:rPr>
          <w:rFonts w:ascii="Verdana" w:hAnsi="Verdana" w:cs="Arial"/>
          <w:color w:val="262626" w:themeColor="text1" w:themeTint="D9"/>
          <w:sz w:val="16"/>
          <w:szCs w:val="16"/>
        </w:rPr>
        <w:t>8</w:t>
      </w:r>
      <w:r w:rsidR="00E86BAC" w:rsidRPr="008B0CB8">
        <w:rPr>
          <w:rFonts w:ascii="Verdana" w:hAnsi="Verdana" w:cs="Arial"/>
          <w:color w:val="262626" w:themeColor="text1" w:themeTint="D9"/>
          <w:sz w:val="16"/>
          <w:szCs w:val="16"/>
        </w:rPr>
        <w:t>. Os casos omissos serão resolvidos conjuntamente pela</w:t>
      </w:r>
      <w:r w:rsidR="002B765D" w:rsidRPr="008B0CB8">
        <w:rPr>
          <w:rFonts w:ascii="Verdana" w:hAnsi="Verdana" w:cs="Arial"/>
          <w:color w:val="262626" w:themeColor="text1" w:themeTint="D9"/>
          <w:sz w:val="16"/>
          <w:szCs w:val="16"/>
        </w:rPr>
        <w:t xml:space="preserve"> Comissão do </w:t>
      </w:r>
      <w:r w:rsidR="00A02E4B" w:rsidRPr="008B0CB8">
        <w:rPr>
          <w:rFonts w:ascii="Verdana" w:hAnsi="Verdana" w:cs="Arial"/>
          <w:color w:val="262626" w:themeColor="text1" w:themeTint="D9"/>
          <w:sz w:val="16"/>
          <w:szCs w:val="16"/>
        </w:rPr>
        <w:t>Concurso Público</w:t>
      </w:r>
      <w:r w:rsidR="002B765D" w:rsidRPr="008B0CB8">
        <w:rPr>
          <w:rFonts w:ascii="Verdana" w:hAnsi="Verdana" w:cs="Arial"/>
          <w:color w:val="262626" w:themeColor="text1" w:themeTint="D9"/>
          <w:sz w:val="16"/>
          <w:szCs w:val="16"/>
        </w:rPr>
        <w:t xml:space="preserve"> da</w:t>
      </w:r>
      <w:r w:rsidR="00556C34" w:rsidRPr="008B0CB8">
        <w:rPr>
          <w:rFonts w:ascii="Verdana" w:hAnsi="Verdana" w:cs="Arial"/>
          <w:color w:val="262626" w:themeColor="text1" w:themeTint="D9"/>
          <w:sz w:val="16"/>
          <w:szCs w:val="16"/>
        </w:rPr>
        <w:t xml:space="preserve"> </w:t>
      </w:r>
      <w:r w:rsidR="00A448BD" w:rsidRPr="008B0CB8">
        <w:rPr>
          <w:rFonts w:ascii="Verdana" w:hAnsi="Verdana" w:cs="Arial"/>
          <w:b/>
          <w:color w:val="262626" w:themeColor="text1" w:themeTint="D9"/>
          <w:sz w:val="16"/>
          <w:szCs w:val="16"/>
        </w:rPr>
        <w:t xml:space="preserve">Câmara Municipal de </w:t>
      </w:r>
      <w:r w:rsidR="00665D91" w:rsidRPr="008B0CB8">
        <w:rPr>
          <w:rFonts w:ascii="Verdana" w:hAnsi="Verdana" w:cs="Arial"/>
          <w:b/>
          <w:color w:val="262626" w:themeColor="text1" w:themeTint="D9"/>
          <w:sz w:val="16"/>
          <w:szCs w:val="16"/>
        </w:rPr>
        <w:t>Águas da Prata</w:t>
      </w:r>
      <w:r w:rsidR="00E86BAC" w:rsidRPr="008B0CB8">
        <w:rPr>
          <w:rFonts w:ascii="Verdana" w:hAnsi="Verdana" w:cs="Arial"/>
          <w:color w:val="262626" w:themeColor="text1" w:themeTint="D9"/>
          <w:sz w:val="16"/>
          <w:szCs w:val="16"/>
        </w:rPr>
        <w:t xml:space="preserve"> e pel</w:t>
      </w:r>
      <w:r w:rsidR="00406FA5" w:rsidRPr="008B0CB8">
        <w:rPr>
          <w:rFonts w:ascii="Verdana" w:hAnsi="Verdana" w:cs="Arial"/>
          <w:color w:val="262626" w:themeColor="text1" w:themeTint="D9"/>
          <w:sz w:val="16"/>
          <w:szCs w:val="16"/>
        </w:rPr>
        <w:t>a</w:t>
      </w:r>
      <w:r w:rsidR="00556C34" w:rsidRPr="008B0CB8">
        <w:rPr>
          <w:rFonts w:ascii="Verdana" w:hAnsi="Verdana" w:cs="Arial"/>
          <w:color w:val="262626" w:themeColor="text1" w:themeTint="D9"/>
          <w:sz w:val="16"/>
          <w:szCs w:val="16"/>
        </w:rPr>
        <w:t xml:space="preserve"> </w:t>
      </w:r>
      <w:r w:rsidR="007B7A85" w:rsidRPr="008B0CB8">
        <w:rPr>
          <w:rFonts w:ascii="Verdana" w:hAnsi="Verdana" w:cs="Arial"/>
          <w:b/>
          <w:color w:val="262626" w:themeColor="text1" w:themeTint="D9"/>
          <w:sz w:val="16"/>
          <w:szCs w:val="16"/>
        </w:rPr>
        <w:t>Aplicativa Serviços de Apoio e Gestão Administrativa Ltda.</w:t>
      </w:r>
      <w:r w:rsidR="00E86BAC" w:rsidRPr="008B0CB8">
        <w:rPr>
          <w:rFonts w:ascii="Verdana" w:hAnsi="Verdana" w:cs="Arial"/>
          <w:color w:val="262626" w:themeColor="text1" w:themeTint="D9"/>
          <w:sz w:val="16"/>
          <w:szCs w:val="16"/>
        </w:rPr>
        <w:t xml:space="preserve">, no que tange a realização deste </w:t>
      </w:r>
      <w:r w:rsidR="00A02E4B" w:rsidRPr="008B0CB8">
        <w:rPr>
          <w:rFonts w:ascii="Verdana" w:hAnsi="Verdana" w:cs="Arial"/>
          <w:color w:val="262626" w:themeColor="text1" w:themeTint="D9"/>
          <w:sz w:val="16"/>
          <w:szCs w:val="16"/>
        </w:rPr>
        <w:t>Concurso Público</w:t>
      </w:r>
      <w:r w:rsidR="00E86BAC" w:rsidRPr="008B0CB8">
        <w:rPr>
          <w:rFonts w:ascii="Verdana" w:hAnsi="Verdana" w:cs="Arial"/>
          <w:color w:val="262626" w:themeColor="text1" w:themeTint="D9"/>
          <w:sz w:val="16"/>
          <w:szCs w:val="16"/>
        </w:rPr>
        <w:t>.</w:t>
      </w:r>
    </w:p>
    <w:p w14:paraId="457E3A4D" w14:textId="77777777" w:rsidR="00BA2D32" w:rsidRPr="008B0CB8" w:rsidRDefault="00BA2D32" w:rsidP="00E86BAC">
      <w:pPr>
        <w:spacing w:after="0" w:afterAutospacing="0"/>
        <w:jc w:val="both"/>
        <w:rPr>
          <w:rFonts w:ascii="Verdana" w:hAnsi="Verdana" w:cs="Arial"/>
          <w:color w:val="262626" w:themeColor="text1" w:themeTint="D9"/>
          <w:sz w:val="16"/>
          <w:szCs w:val="16"/>
        </w:rPr>
      </w:pPr>
    </w:p>
    <w:p w14:paraId="168F6C73" w14:textId="4A465BFD" w:rsidR="00E86BAC" w:rsidRPr="008B0CB8" w:rsidRDefault="00853585" w:rsidP="00E86BAC">
      <w:pPr>
        <w:spacing w:after="0" w:afterAutospacing="0"/>
        <w:jc w:val="both"/>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 xml:space="preserve">Águas da </w:t>
      </w:r>
      <w:r w:rsidRPr="00DF396D">
        <w:rPr>
          <w:rFonts w:ascii="Verdana" w:hAnsi="Verdana" w:cs="Arial"/>
          <w:color w:val="262626" w:themeColor="text1" w:themeTint="D9"/>
          <w:sz w:val="16"/>
          <w:szCs w:val="16"/>
        </w:rPr>
        <w:t>Prata</w:t>
      </w:r>
      <w:r w:rsidR="00E86BAC" w:rsidRPr="00DF396D">
        <w:rPr>
          <w:rFonts w:ascii="Verdana" w:hAnsi="Verdana" w:cs="Arial"/>
          <w:color w:val="262626" w:themeColor="text1" w:themeTint="D9"/>
          <w:sz w:val="16"/>
          <w:szCs w:val="16"/>
        </w:rPr>
        <w:t>,</w:t>
      </w:r>
      <w:r w:rsidR="00C72116" w:rsidRPr="00DF396D">
        <w:rPr>
          <w:rFonts w:ascii="Verdana" w:hAnsi="Verdana" w:cs="Arial"/>
          <w:color w:val="262626" w:themeColor="text1" w:themeTint="D9"/>
          <w:sz w:val="16"/>
          <w:szCs w:val="16"/>
        </w:rPr>
        <w:t xml:space="preserve"> </w:t>
      </w:r>
      <w:r w:rsidR="00DF396D" w:rsidRPr="00DF396D">
        <w:rPr>
          <w:rFonts w:ascii="Verdana" w:hAnsi="Verdana" w:cs="Arial"/>
          <w:color w:val="262626" w:themeColor="text1" w:themeTint="D9"/>
          <w:sz w:val="16"/>
          <w:szCs w:val="16"/>
        </w:rPr>
        <w:t>17</w:t>
      </w:r>
      <w:r w:rsidR="00B609F4" w:rsidRPr="00DF396D">
        <w:rPr>
          <w:rFonts w:ascii="Verdana" w:hAnsi="Verdana" w:cs="Arial"/>
          <w:color w:val="262626" w:themeColor="text1" w:themeTint="D9"/>
          <w:sz w:val="16"/>
          <w:szCs w:val="16"/>
        </w:rPr>
        <w:t xml:space="preserve"> de </w:t>
      </w:r>
      <w:r w:rsidR="00DF396D" w:rsidRPr="00DF396D">
        <w:rPr>
          <w:rFonts w:ascii="Verdana" w:hAnsi="Verdana" w:cs="Arial"/>
          <w:color w:val="262626" w:themeColor="text1" w:themeTint="D9"/>
          <w:sz w:val="16"/>
          <w:szCs w:val="16"/>
        </w:rPr>
        <w:t>fevereiro</w:t>
      </w:r>
      <w:r w:rsidR="0047264E" w:rsidRPr="00DF396D">
        <w:rPr>
          <w:rFonts w:ascii="Verdana" w:hAnsi="Verdana" w:cs="Arial"/>
          <w:color w:val="262626" w:themeColor="text1" w:themeTint="D9"/>
          <w:sz w:val="16"/>
          <w:szCs w:val="16"/>
        </w:rPr>
        <w:t xml:space="preserve"> de </w:t>
      </w:r>
      <w:r w:rsidR="0028309B" w:rsidRPr="00DF396D">
        <w:rPr>
          <w:rFonts w:ascii="Verdana" w:hAnsi="Verdana" w:cs="Arial"/>
          <w:color w:val="262626" w:themeColor="text1" w:themeTint="D9"/>
          <w:sz w:val="16"/>
          <w:szCs w:val="16"/>
        </w:rPr>
        <w:t>20</w:t>
      </w:r>
      <w:r w:rsidR="00BF1CC5" w:rsidRPr="00DF396D">
        <w:rPr>
          <w:rFonts w:ascii="Verdana" w:hAnsi="Verdana" w:cs="Arial"/>
          <w:color w:val="262626" w:themeColor="text1" w:themeTint="D9"/>
          <w:sz w:val="16"/>
          <w:szCs w:val="16"/>
        </w:rPr>
        <w:t>2</w:t>
      </w:r>
      <w:r w:rsidR="00180243" w:rsidRPr="00DF396D">
        <w:rPr>
          <w:rFonts w:ascii="Verdana" w:hAnsi="Verdana" w:cs="Arial"/>
          <w:color w:val="262626" w:themeColor="text1" w:themeTint="D9"/>
          <w:sz w:val="16"/>
          <w:szCs w:val="16"/>
        </w:rPr>
        <w:t>3</w:t>
      </w:r>
      <w:r w:rsidR="00E86BAC" w:rsidRPr="00DF396D">
        <w:rPr>
          <w:rFonts w:ascii="Verdana" w:hAnsi="Verdana" w:cs="Arial"/>
          <w:color w:val="262626" w:themeColor="text1" w:themeTint="D9"/>
          <w:sz w:val="16"/>
          <w:szCs w:val="16"/>
        </w:rPr>
        <w:t>.</w:t>
      </w:r>
    </w:p>
    <w:p w14:paraId="17402E67" w14:textId="77777777" w:rsidR="00556C34" w:rsidRPr="008B0CB8" w:rsidRDefault="00556C34" w:rsidP="00E86BAC">
      <w:pPr>
        <w:spacing w:after="0" w:afterAutospacing="0"/>
        <w:jc w:val="both"/>
        <w:rPr>
          <w:rFonts w:ascii="Verdana" w:hAnsi="Verdana" w:cs="Arial"/>
          <w:color w:val="262626" w:themeColor="text1" w:themeTint="D9"/>
          <w:sz w:val="16"/>
          <w:szCs w:val="16"/>
        </w:rPr>
      </w:pPr>
    </w:p>
    <w:p w14:paraId="1440E8DB" w14:textId="5CA0651B" w:rsidR="003D5410" w:rsidRPr="008B0CB8" w:rsidRDefault="00A458EE" w:rsidP="00DA27EC">
      <w:pPr>
        <w:spacing w:after="0" w:afterAutospacing="0"/>
        <w:jc w:val="center"/>
        <w:rPr>
          <w:rFonts w:ascii="Verdana" w:hAnsi="Verdana" w:cs="Arial"/>
          <w:b/>
          <w:bCs/>
          <w:color w:val="262626" w:themeColor="text1" w:themeTint="D9"/>
          <w:sz w:val="16"/>
          <w:szCs w:val="16"/>
        </w:rPr>
      </w:pPr>
      <w:r>
        <w:rPr>
          <w:rFonts w:ascii="Verdana" w:hAnsi="Verdana" w:cs="Arial"/>
          <w:b/>
          <w:bCs/>
          <w:color w:val="262626" w:themeColor="text1" w:themeTint="D9"/>
          <w:sz w:val="16"/>
          <w:szCs w:val="16"/>
        </w:rPr>
        <w:t>CRISTINA LEROSA</w:t>
      </w:r>
    </w:p>
    <w:p w14:paraId="1931DF52" w14:textId="77777777" w:rsidR="00DA27EC" w:rsidRPr="008B0CB8" w:rsidRDefault="003D5410" w:rsidP="00DA27EC">
      <w:pPr>
        <w:spacing w:after="0" w:afterAutospacing="0"/>
        <w:jc w:val="center"/>
        <w:rPr>
          <w:rFonts w:ascii="Verdana" w:hAnsi="Verdana" w:cs="Arial"/>
          <w:b/>
          <w:bCs/>
          <w:color w:val="262626" w:themeColor="text1" w:themeTint="D9"/>
          <w:sz w:val="16"/>
          <w:szCs w:val="16"/>
        </w:rPr>
      </w:pPr>
      <w:r w:rsidRPr="008B0CB8">
        <w:rPr>
          <w:rFonts w:ascii="Verdana" w:hAnsi="Verdana" w:cs="Arial"/>
          <w:b/>
          <w:bCs/>
          <w:color w:val="262626" w:themeColor="text1" w:themeTint="D9"/>
          <w:sz w:val="16"/>
          <w:szCs w:val="16"/>
        </w:rPr>
        <w:t xml:space="preserve">Presidente </w:t>
      </w:r>
    </w:p>
    <w:p w14:paraId="29510463" w14:textId="77777777" w:rsidR="00EE6F6D" w:rsidRPr="008B0CB8" w:rsidRDefault="000A094E" w:rsidP="00FA3F34">
      <w:pP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br w:type="page"/>
      </w:r>
      <w:r w:rsidR="00E86BAC" w:rsidRPr="008B0CB8">
        <w:rPr>
          <w:rFonts w:ascii="Verdana" w:hAnsi="Verdana" w:cs="Arial"/>
          <w:b/>
          <w:color w:val="262626" w:themeColor="text1" w:themeTint="D9"/>
          <w:sz w:val="16"/>
          <w:szCs w:val="16"/>
        </w:rPr>
        <w:t xml:space="preserve">ANEXO I – </w:t>
      </w:r>
      <w:r w:rsidR="00FB685A" w:rsidRPr="008B0CB8">
        <w:rPr>
          <w:rFonts w:ascii="Verdana" w:hAnsi="Verdana" w:cs="Arial"/>
          <w:b/>
          <w:color w:val="262626" w:themeColor="text1" w:themeTint="D9"/>
          <w:sz w:val="16"/>
          <w:szCs w:val="16"/>
        </w:rPr>
        <w:t>ATRIBUIÇÕES</w:t>
      </w:r>
    </w:p>
    <w:p w14:paraId="24221B44" w14:textId="77777777" w:rsidR="00B15046" w:rsidRPr="008B0CB8" w:rsidRDefault="00B15046" w:rsidP="00B15046">
      <w:pPr>
        <w:spacing w:after="0" w:afterAutospacing="0"/>
        <w:jc w:val="center"/>
        <w:rPr>
          <w:rFonts w:ascii="Verdana" w:hAnsi="Verdana" w:cs="Arial"/>
          <w:b/>
          <w:color w:val="262626" w:themeColor="text1" w:themeTint="D9"/>
          <w:sz w:val="16"/>
          <w:szCs w:val="16"/>
        </w:rPr>
      </w:pPr>
    </w:p>
    <w:p w14:paraId="4B7CB640" w14:textId="77777777" w:rsidR="00207934" w:rsidRPr="008B0CB8" w:rsidRDefault="00207934" w:rsidP="00B15046">
      <w:pPr>
        <w:spacing w:after="0" w:afterAutospacing="0"/>
        <w:jc w:val="center"/>
        <w:rPr>
          <w:rFonts w:ascii="Verdana" w:hAnsi="Verdana" w:cs="Arial"/>
          <w:b/>
          <w:color w:val="262626" w:themeColor="text1" w:themeTint="D9"/>
          <w:sz w:val="16"/>
          <w:szCs w:val="16"/>
        </w:rPr>
      </w:pPr>
    </w:p>
    <w:p w14:paraId="55A2B834" w14:textId="6CD1418A" w:rsidR="00853585" w:rsidRPr="00EF0426" w:rsidRDefault="00853585" w:rsidP="00500D3C">
      <w:pPr>
        <w:spacing w:after="0" w:afterAutospacing="0"/>
        <w:rPr>
          <w:rFonts w:ascii="Verdana" w:hAnsi="Verdana" w:cs="Arial"/>
          <w:b/>
          <w:bCs/>
          <w:color w:val="262626" w:themeColor="text1" w:themeTint="D9"/>
          <w:sz w:val="16"/>
          <w:szCs w:val="16"/>
        </w:rPr>
      </w:pPr>
      <w:r w:rsidRPr="00EF0426">
        <w:rPr>
          <w:rFonts w:ascii="Verdana" w:hAnsi="Verdana" w:cs="Arial"/>
          <w:b/>
          <w:bCs/>
          <w:color w:val="262626" w:themeColor="text1" w:themeTint="D9"/>
          <w:sz w:val="16"/>
          <w:szCs w:val="16"/>
        </w:rPr>
        <w:t>ASSISTENTE ADMINISTRATIVO</w:t>
      </w:r>
    </w:p>
    <w:p w14:paraId="3B262A09" w14:textId="3928BC15" w:rsidR="00500D3C" w:rsidRPr="008B0CB8" w:rsidRDefault="00500D3C" w:rsidP="00500D3C">
      <w:pPr>
        <w:spacing w:after="0" w:afterAutospacing="0"/>
        <w:jc w:val="both"/>
        <w:rPr>
          <w:rFonts w:ascii="Verdana" w:hAnsi="Verdana"/>
          <w:color w:val="262626" w:themeColor="text1" w:themeTint="D9"/>
          <w:sz w:val="16"/>
          <w:szCs w:val="16"/>
        </w:rPr>
      </w:pPr>
      <w:r w:rsidRPr="00EF0426">
        <w:rPr>
          <w:rFonts w:ascii="Verdana" w:hAnsi="Verdana"/>
          <w:color w:val="262626" w:themeColor="text1" w:themeTint="D9"/>
          <w:sz w:val="16"/>
          <w:szCs w:val="16"/>
        </w:rPr>
        <w:t>Recepcionar pessoas, atendimento às ligações telefônicas e ao público fornecendo informações e anotando recados; Expedir mediante autorização, cópias autênticas de documentos da Câmara; Elaborar requisição de compras e serviços com as devidas especificações; Efetuar cotações de fornecedores de produtos ou serviços; Protocolar documentos em geral e direcionar ao setor competente; Controle</w:t>
      </w:r>
      <w:r w:rsidRPr="00500D3C">
        <w:rPr>
          <w:rFonts w:ascii="Verdana" w:hAnsi="Verdana"/>
          <w:color w:val="262626" w:themeColor="text1" w:themeTint="D9"/>
          <w:sz w:val="16"/>
          <w:szCs w:val="16"/>
        </w:rPr>
        <w:t xml:space="preserve"> de arquivo, protocolo e processos; Montar processos físicos e virtuais inclusive com etiquetas, numerações e organizando-os, inclusive efetuando o registro no programa competente; Auxiliar o administrativo no controle de arquivo e manutenção de processos e numerar suas páginas;</w:t>
      </w:r>
      <w:r>
        <w:rPr>
          <w:rFonts w:ascii="Verdana" w:hAnsi="Verdana"/>
          <w:color w:val="262626" w:themeColor="text1" w:themeTint="D9"/>
          <w:sz w:val="16"/>
          <w:szCs w:val="16"/>
        </w:rPr>
        <w:t xml:space="preserve"> C</w:t>
      </w:r>
      <w:r w:rsidRPr="00500D3C">
        <w:rPr>
          <w:rFonts w:ascii="Verdana" w:hAnsi="Verdana"/>
          <w:color w:val="262626" w:themeColor="text1" w:themeTint="D9"/>
          <w:sz w:val="16"/>
          <w:szCs w:val="16"/>
        </w:rPr>
        <w:t>ontrole de entrada/saída de correspondências; Alguns serviços de digitação (exceto atas e proposições); Controle de cotas para fotocópia, confecção de cartões de visitas e fotos dos vereadores; Instalar e preparar equipamentos de som; Alimentar o sistema de documentos; Inserir gravação de sessões da Câmara no site oficial; Providenciar materiais para os vereadores e organizar documentos em pastas individuais; Atendimento em geral para verificação da legislação no Programa de Leis; Controle e manutenção do material de escritório; Inserir no site da Câmara Municipal após publicada, todas as leis, decretos, resoluções, atos da Presidência e da Mesa, portarias e todos os assuntos em conformidade com a lei da transparência; Coordenar e organizar todo material de divulgação da Câmara Municipal; Atendimento em geral para verificação de legislação no Programa de Leis e; Exercer quaisquer atividades compatíveis com as atribuições do cargo.</w:t>
      </w:r>
    </w:p>
    <w:p w14:paraId="55F51246" w14:textId="77777777" w:rsidR="00500D3C" w:rsidRDefault="00500D3C" w:rsidP="003C43AB">
      <w:pPr>
        <w:spacing w:after="0" w:afterAutospacing="0"/>
        <w:rPr>
          <w:rFonts w:ascii="Verdana" w:hAnsi="Verdana" w:cs="Arial"/>
          <w:b/>
          <w:bCs/>
          <w:color w:val="262626" w:themeColor="text1" w:themeTint="D9"/>
          <w:sz w:val="16"/>
          <w:szCs w:val="16"/>
        </w:rPr>
      </w:pPr>
    </w:p>
    <w:p w14:paraId="5E818D36" w14:textId="3C3EC2B8" w:rsidR="00853585" w:rsidRPr="008B0CB8" w:rsidRDefault="00853585" w:rsidP="003C43AB">
      <w:pPr>
        <w:spacing w:after="0" w:afterAutospacing="0"/>
        <w:rPr>
          <w:rFonts w:ascii="Verdana" w:hAnsi="Verdana" w:cs="Arial"/>
          <w:b/>
          <w:bCs/>
          <w:color w:val="262626" w:themeColor="text1" w:themeTint="D9"/>
          <w:sz w:val="16"/>
          <w:szCs w:val="16"/>
        </w:rPr>
      </w:pPr>
      <w:r w:rsidRPr="008B0CB8">
        <w:rPr>
          <w:rFonts w:ascii="Verdana" w:hAnsi="Verdana" w:cs="Arial"/>
          <w:b/>
          <w:bCs/>
          <w:color w:val="262626" w:themeColor="text1" w:themeTint="D9"/>
          <w:sz w:val="16"/>
          <w:szCs w:val="16"/>
        </w:rPr>
        <w:t>DIRETOR CONTÁBIL FINANCEIRO</w:t>
      </w:r>
    </w:p>
    <w:p w14:paraId="7899C216" w14:textId="3DA73C96" w:rsidR="00853585" w:rsidRDefault="00500D3C" w:rsidP="003C43AB">
      <w:pPr>
        <w:widowControl w:val="0"/>
        <w:tabs>
          <w:tab w:val="left" w:pos="475"/>
        </w:tabs>
        <w:autoSpaceDE w:val="0"/>
        <w:autoSpaceDN w:val="0"/>
        <w:spacing w:after="0" w:afterAutospacing="0"/>
        <w:jc w:val="both"/>
        <w:rPr>
          <w:rFonts w:ascii="Verdana" w:hAnsi="Verdana"/>
          <w:color w:val="262626" w:themeColor="text1" w:themeTint="D9"/>
          <w:w w:val="105"/>
          <w:sz w:val="16"/>
          <w:szCs w:val="16"/>
        </w:rPr>
      </w:pPr>
      <w:r w:rsidRPr="00500D3C">
        <w:rPr>
          <w:rFonts w:ascii="Verdana" w:hAnsi="Verdana"/>
          <w:color w:val="262626" w:themeColor="text1" w:themeTint="D9"/>
          <w:w w:val="105"/>
          <w:sz w:val="16"/>
          <w:szCs w:val="16"/>
        </w:rPr>
        <w:t xml:space="preserve">Responsabilizar-se pela guarda conservação dos bens patrimoniais locados nas respectivas seções para uso das atividades desenvolvidas pela Contabilidade; Cadastro de bens moveis adquiridos, emplacamento alteração de lista onde consta o novo bem; Conferencia periódica das listas com salas e confecção de alterações necessárias conforme as alterações executadas; Elaboração de Inventário anual; Zelar pelo desenvolvimento dos trabalhos da Contabilidade, em permanente sintonia com os desenvolvidos pelas unidades administrativas; Registrar, distribuir e redistribuir os créditos orçamentários adicionais; Movimentação das contas bancárias; Movimentação das aplicações no mercado financeira; Formalização dos processos de Movimento de Caixa, Balancetes da Despesa e Receita e Boletim de Caixa; Execução de serviços bancários; Fazer os lançamentos e registros dos fatos contábeis (compensado, patrimonial e transferência financeira); Montar as pastas de prestações de contas anuais; Auxiliar no controle dos recursos utilizados sob o regime de adiantamento; Solicitar pareceres sobre a legalidade de abertura de créditos adicionais, utilização de elementos orçamentários, e outros que gerarem dúvidas na execução de seus serviços; Emitir e liquidar Notas de Empenho das despesas autorizadas e </w:t>
      </w:r>
      <w:r w:rsidR="00EF0426" w:rsidRPr="00500D3C">
        <w:rPr>
          <w:rFonts w:ascii="Verdana" w:hAnsi="Verdana"/>
          <w:color w:val="262626" w:themeColor="text1" w:themeTint="D9"/>
          <w:w w:val="105"/>
          <w:sz w:val="16"/>
          <w:szCs w:val="16"/>
        </w:rPr>
        <w:t>extra orçamentário</w:t>
      </w:r>
      <w:r w:rsidRPr="00500D3C">
        <w:rPr>
          <w:rFonts w:ascii="Verdana" w:hAnsi="Verdana"/>
          <w:color w:val="262626" w:themeColor="text1" w:themeTint="D9"/>
          <w:w w:val="105"/>
          <w:sz w:val="16"/>
          <w:szCs w:val="16"/>
        </w:rPr>
        <w:t xml:space="preserve">; Controlar a validade dos documentos comprobatórios das despesas realizadas pela Câmara; Elaborar os balancetes mensais e balanços anuais da Câmara, para arquivamento e apreciação em plenário e encaminhamento ao Executivo; Elaboração do resumo mensal simplificado das despesas realizadas, constando data, fornecedor e valor pago para conhecimento dos vereadores; Encerramento do Balanço com envio ao </w:t>
      </w:r>
      <w:proofErr w:type="spellStart"/>
      <w:r w:rsidRPr="00500D3C">
        <w:rPr>
          <w:rFonts w:ascii="Verdana" w:hAnsi="Verdana"/>
          <w:color w:val="262626" w:themeColor="text1" w:themeTint="D9"/>
          <w:w w:val="105"/>
          <w:sz w:val="16"/>
          <w:szCs w:val="16"/>
        </w:rPr>
        <w:t>Audesp</w:t>
      </w:r>
      <w:proofErr w:type="spellEnd"/>
      <w:r w:rsidRPr="00500D3C">
        <w:rPr>
          <w:rFonts w:ascii="Verdana" w:hAnsi="Verdana"/>
          <w:color w:val="262626" w:themeColor="text1" w:themeTint="D9"/>
          <w:w w:val="105"/>
          <w:sz w:val="16"/>
          <w:szCs w:val="16"/>
        </w:rPr>
        <w:t xml:space="preserve"> do mês 12. 13 e 14 de acordo com o cronograma do Tribunal de Contas: SIM; Elaborar proposta orçamentária da Câmara, (PARTICIPAR DA ELABORAÇÃO DA PROPOSTA ORÇAMENTÁRIA JUNTAMENTE COM A DIREÇÃO E PRESIDÊNCIA); Guardar os livros contábeis e demais documentos relacionados com a efetivação das despesas realizadas; Executar outras tarefas inerentes ao serviço </w:t>
      </w:r>
      <w:r w:rsidRPr="005C60FB">
        <w:rPr>
          <w:rFonts w:ascii="Verdana" w:hAnsi="Verdana"/>
          <w:color w:val="262626" w:themeColor="text1" w:themeTint="D9"/>
          <w:w w:val="105"/>
          <w:sz w:val="16"/>
          <w:szCs w:val="16"/>
        </w:rPr>
        <w:t xml:space="preserve">de contabilidade; Emitir as respectivas ordens de pagamento das despesas já empenhadas e liquidadas, a serem efetivadas através de cheques ou ordens bancárias; Emitir cheques para efetivar os pagamentos feitos pela Câmara; Controlar e registrar o movimento das contas bancárias do Legislativo; Realizar a conciliação bancária dos valores sob a responsabilidade da Câmara em formulários;) Envio mensal de conciliação bancária pelo sistema </w:t>
      </w:r>
      <w:proofErr w:type="spellStart"/>
      <w:r w:rsidRPr="005C60FB">
        <w:rPr>
          <w:rFonts w:ascii="Verdana" w:hAnsi="Verdana"/>
          <w:color w:val="262626" w:themeColor="text1" w:themeTint="D9"/>
          <w:w w:val="105"/>
          <w:sz w:val="16"/>
          <w:szCs w:val="16"/>
        </w:rPr>
        <w:t>Audesp</w:t>
      </w:r>
      <w:proofErr w:type="spellEnd"/>
      <w:r w:rsidRPr="005C60FB">
        <w:rPr>
          <w:rFonts w:ascii="Verdana" w:hAnsi="Verdana"/>
          <w:color w:val="262626" w:themeColor="text1" w:themeTint="D9"/>
          <w:w w:val="105"/>
          <w:sz w:val="16"/>
          <w:szCs w:val="16"/>
        </w:rPr>
        <w:t xml:space="preserve"> de acordo com o calendário de obrigações do Tribunal de Contas; </w:t>
      </w:r>
      <w:r w:rsidR="00D43F7F" w:rsidRPr="005C60FB">
        <w:rPr>
          <w:rFonts w:ascii="Verdana" w:hAnsi="Verdana"/>
          <w:color w:val="262626" w:themeColor="text1" w:themeTint="D9"/>
          <w:w w:val="105"/>
          <w:sz w:val="16"/>
          <w:szCs w:val="16"/>
        </w:rPr>
        <w:t>T</w:t>
      </w:r>
      <w:r w:rsidRPr="005C60FB">
        <w:rPr>
          <w:rFonts w:ascii="Verdana" w:hAnsi="Verdana"/>
          <w:color w:val="262626" w:themeColor="text1" w:themeTint="D9"/>
          <w:w w:val="105"/>
          <w:sz w:val="16"/>
          <w:szCs w:val="16"/>
        </w:rPr>
        <w:t>ornada de contas dos recursos liberados sob o regime de adiantamento. conferindo a validade dos documentos que integram os respectivos processos; Executar os serviços de escrituração do Caixa; Executar outros serviços correlatos</w:t>
      </w:r>
      <w:r w:rsidRPr="00500D3C">
        <w:rPr>
          <w:rFonts w:ascii="Verdana" w:hAnsi="Verdana"/>
          <w:color w:val="262626" w:themeColor="text1" w:themeTint="D9"/>
          <w:w w:val="105"/>
          <w:sz w:val="16"/>
          <w:szCs w:val="16"/>
        </w:rPr>
        <w:t xml:space="preserve"> as atividades de tesouraria; Executar atividades relativas aos direitos e deveres, aos registros e controles funcionais, ao controle de frequência e aos demais assuntos relacionados aos prontuários dos servidores públicos municipais e elaboração das folhas de pagamento; Confecção mensal de folha de pagamento dos servidores da Câmara Municipal: (SERVIDORES E AGENTES POLÍTICOS); Controle e elaboração de relatório de frequência dos servidores da Câmara através de registro eletrônico; Emissão e distribuição do recibo de pagamento aos servidores e vereadores da Câmara; Elaboração e emissão de guias para recolhimento SEFIP-FGTS, INSS e Fundo de Previdência; Elaboração de requerimentos de faltas férias e licença: (ELABORAÇÃO DAS PORTARIAS SOBRE OS ASSUNTOS); Envio anual ao Sistema </w:t>
      </w:r>
      <w:proofErr w:type="spellStart"/>
      <w:r w:rsidRPr="00500D3C">
        <w:rPr>
          <w:rFonts w:ascii="Verdana" w:hAnsi="Verdana"/>
          <w:color w:val="262626" w:themeColor="text1" w:themeTint="D9"/>
          <w:w w:val="105"/>
          <w:sz w:val="16"/>
          <w:szCs w:val="16"/>
        </w:rPr>
        <w:t>Aucesp</w:t>
      </w:r>
      <w:proofErr w:type="spellEnd"/>
      <w:r w:rsidRPr="00500D3C">
        <w:rPr>
          <w:rFonts w:ascii="Verdana" w:hAnsi="Verdana"/>
          <w:color w:val="262626" w:themeColor="text1" w:themeTint="D9"/>
          <w:w w:val="105"/>
          <w:sz w:val="16"/>
          <w:szCs w:val="16"/>
        </w:rPr>
        <w:t xml:space="preserve"> dos arquivos com a Remuneração de Agentes Políticos, Fixação da Remuneração dos Agentes Políticos, Concessão de reajuste Agentes Políticos, sendo que a partir de 2014 será mensal, incluindo as informações dos servidores; Executar o envio das informações previdenciárias mensal e anual da folha de pagamento aos competentes órgãos federais; Enviar publicação para o Diário Oficial de Extratos de Contratos obedecendo aos prazos legais através do PUBNET, cujo certificado Digital foi emitido sob minha responsabilidade; Publicação dos Comunicados de Audiência Pública das peças orçamentárias; Organização e participação nas audiências públicas da LDO, PPA E LOA; Encaminhar no prazo legal as Atas das Audiências Públicas ao Tribunal de Contas pelo Sistema </w:t>
      </w:r>
      <w:proofErr w:type="spellStart"/>
      <w:r w:rsidRPr="00500D3C">
        <w:rPr>
          <w:rFonts w:ascii="Verdana" w:hAnsi="Verdana"/>
          <w:color w:val="262626" w:themeColor="text1" w:themeTint="D9"/>
          <w:w w:val="105"/>
          <w:sz w:val="16"/>
          <w:szCs w:val="16"/>
        </w:rPr>
        <w:t>Audesp</w:t>
      </w:r>
      <w:proofErr w:type="spellEnd"/>
      <w:r w:rsidRPr="00500D3C">
        <w:rPr>
          <w:rFonts w:ascii="Verdana" w:hAnsi="Verdana"/>
          <w:color w:val="262626" w:themeColor="text1" w:themeTint="D9"/>
          <w:w w:val="105"/>
          <w:sz w:val="16"/>
          <w:szCs w:val="16"/>
        </w:rPr>
        <w:t xml:space="preserve">; Publicar no final de cada exercício a relação de cargos e salários; Publicação diária dos Empenhos emitidos no site da Câmara em atenção a LC 131/09; Publicação no site da Câmara: Balancetes da Despesa e </w:t>
      </w:r>
      <w:r w:rsidR="00EF0426" w:rsidRPr="00500D3C">
        <w:rPr>
          <w:rFonts w:ascii="Verdana" w:hAnsi="Verdana"/>
          <w:color w:val="262626" w:themeColor="text1" w:themeTint="D9"/>
          <w:w w:val="105"/>
          <w:sz w:val="16"/>
          <w:szCs w:val="16"/>
        </w:rPr>
        <w:t>Extra orçamentário</w:t>
      </w:r>
      <w:r w:rsidRPr="00500D3C">
        <w:rPr>
          <w:rFonts w:ascii="Verdana" w:hAnsi="Verdana"/>
          <w:color w:val="262626" w:themeColor="text1" w:themeTint="D9"/>
          <w:w w:val="105"/>
          <w:sz w:val="16"/>
          <w:szCs w:val="16"/>
        </w:rPr>
        <w:t xml:space="preserve">, Contratos e Aditivos de Contrato, Relatórios de Gestão Fiscal; Elaborar mensal da Atualização do Cadastro geral da entidade pelo sistema </w:t>
      </w:r>
      <w:proofErr w:type="spellStart"/>
      <w:r w:rsidRPr="00500D3C">
        <w:rPr>
          <w:rFonts w:ascii="Verdana" w:hAnsi="Verdana"/>
          <w:color w:val="262626" w:themeColor="text1" w:themeTint="D9"/>
          <w:w w:val="105"/>
          <w:sz w:val="16"/>
          <w:szCs w:val="16"/>
        </w:rPr>
        <w:t>Audesp</w:t>
      </w:r>
      <w:proofErr w:type="spellEnd"/>
      <w:r w:rsidRPr="00500D3C">
        <w:rPr>
          <w:rFonts w:ascii="Verdana" w:hAnsi="Verdana"/>
          <w:color w:val="262626" w:themeColor="text1" w:themeTint="D9"/>
          <w:w w:val="105"/>
          <w:sz w:val="16"/>
          <w:szCs w:val="16"/>
        </w:rPr>
        <w:t xml:space="preserve">; Enviar anualmente Dados do Balanço e Relatório de Atividades pelo sistema </w:t>
      </w:r>
      <w:proofErr w:type="spellStart"/>
      <w:r w:rsidRPr="00500D3C">
        <w:rPr>
          <w:rFonts w:ascii="Verdana" w:hAnsi="Verdana"/>
          <w:color w:val="262626" w:themeColor="text1" w:themeTint="D9"/>
          <w:w w:val="105"/>
          <w:sz w:val="16"/>
          <w:szCs w:val="16"/>
        </w:rPr>
        <w:t>Audesp</w:t>
      </w:r>
      <w:proofErr w:type="spellEnd"/>
      <w:r w:rsidRPr="00500D3C">
        <w:rPr>
          <w:rFonts w:ascii="Verdana" w:hAnsi="Verdana"/>
          <w:color w:val="262626" w:themeColor="text1" w:themeTint="D9"/>
          <w:w w:val="105"/>
          <w:sz w:val="16"/>
          <w:szCs w:val="16"/>
        </w:rPr>
        <w:t xml:space="preserve">; Gestora do plano de telefonia móvel; Gestora do Contrato com o </w:t>
      </w:r>
      <w:proofErr w:type="spellStart"/>
      <w:r w:rsidRPr="00500D3C">
        <w:rPr>
          <w:rFonts w:ascii="Verdana" w:hAnsi="Verdana"/>
          <w:color w:val="262626" w:themeColor="text1" w:themeTint="D9"/>
          <w:w w:val="105"/>
          <w:sz w:val="16"/>
          <w:szCs w:val="16"/>
        </w:rPr>
        <w:t>Cepam</w:t>
      </w:r>
      <w:proofErr w:type="spellEnd"/>
      <w:r w:rsidRPr="00500D3C">
        <w:rPr>
          <w:rFonts w:ascii="Verdana" w:hAnsi="Verdana"/>
          <w:color w:val="262626" w:themeColor="text1" w:themeTint="D9"/>
          <w:w w:val="105"/>
          <w:sz w:val="16"/>
          <w:szCs w:val="16"/>
        </w:rPr>
        <w:t xml:space="preserve">; Atender o Tribunal de Contas </w:t>
      </w:r>
      <w:proofErr w:type="spellStart"/>
      <w:r w:rsidRPr="00500D3C">
        <w:rPr>
          <w:rFonts w:ascii="Verdana" w:hAnsi="Verdana"/>
          <w:color w:val="262626" w:themeColor="text1" w:themeTint="D9"/>
          <w:w w:val="105"/>
          <w:sz w:val="16"/>
          <w:szCs w:val="16"/>
        </w:rPr>
        <w:t>in-loco</w:t>
      </w:r>
      <w:proofErr w:type="spellEnd"/>
      <w:r w:rsidRPr="00500D3C">
        <w:rPr>
          <w:rFonts w:ascii="Verdana" w:hAnsi="Verdana"/>
          <w:color w:val="262626" w:themeColor="text1" w:themeTint="D9"/>
          <w:w w:val="105"/>
          <w:sz w:val="16"/>
          <w:szCs w:val="16"/>
        </w:rPr>
        <w:t xml:space="preserve"> e por telefone ou e-mail; Organizar e controlar os trabalhos inerentes à contabilidade; Planejar os sistemas de registros e operações contábeis atendendo as necessidades administrativas e as exigências legais; Proceder e/ou orientar a classificação e avaliação das receitas e despesas; Acompanhar a formalização de contratos no aspecto contábil; Analisar, acompanhar e fiscalizar a implantação e a execução de sistemas financeiros e contábeis; Realizar serviços de auditoria, emitir pareceres e informações sobre sua área de atuação, quando necessário; Desenvolver e gerenciar controles auxiliares, quando necessário; Coordenar, orientar, quando necessá</w:t>
      </w:r>
      <w:r>
        <w:rPr>
          <w:rFonts w:ascii="Verdana" w:hAnsi="Verdana"/>
          <w:color w:val="262626" w:themeColor="text1" w:themeTint="D9"/>
          <w:w w:val="105"/>
          <w:sz w:val="16"/>
          <w:szCs w:val="16"/>
        </w:rPr>
        <w:t>ri</w:t>
      </w:r>
      <w:r w:rsidRPr="00500D3C">
        <w:rPr>
          <w:rFonts w:ascii="Verdana" w:hAnsi="Verdana"/>
          <w:color w:val="262626" w:themeColor="text1" w:themeTint="D9"/>
          <w:w w:val="105"/>
          <w:sz w:val="16"/>
          <w:szCs w:val="16"/>
        </w:rPr>
        <w:t>o, as atividades de elaboração do orçamento do Legislativo; Elaborar e assinar relatórios, balancetes, balanços e demonstrativos econômicos, patrimoniais e financeiros; Executar tarefas pertinentes à área de atuação, utilizando-se de equipamentos e programas de informática; Executar outras tarefas compatíveis com as exigências para o exercício da função; Emissão de Ofícios relacionados a Contabilidade e Serviços de Pessoal; Executar todas as rotinas trabalhistas, desde a admissão do colaborador até seu desligamento do quadro de servidores; Executar todas as rotinas para elaboração da folha de pagamento, e posteriormente o pagamento do salário mensal de cada servidor e demais tarefas decorrentes exigências trabalhistas e legais.</w:t>
      </w:r>
    </w:p>
    <w:p w14:paraId="234CBEAB" w14:textId="77777777" w:rsidR="003C43AB" w:rsidRPr="008B0CB8" w:rsidRDefault="003C43AB" w:rsidP="003C43AB">
      <w:pPr>
        <w:widowControl w:val="0"/>
        <w:tabs>
          <w:tab w:val="left" w:pos="475"/>
        </w:tabs>
        <w:autoSpaceDE w:val="0"/>
        <w:autoSpaceDN w:val="0"/>
        <w:spacing w:after="0" w:afterAutospacing="0"/>
        <w:jc w:val="both"/>
        <w:rPr>
          <w:rFonts w:ascii="Verdana" w:hAnsi="Verdana"/>
          <w:color w:val="262626" w:themeColor="text1" w:themeTint="D9"/>
          <w:sz w:val="16"/>
          <w:szCs w:val="16"/>
        </w:rPr>
      </w:pPr>
    </w:p>
    <w:p w14:paraId="2B134728" w14:textId="7FDA6676" w:rsidR="00853585" w:rsidRDefault="00853585" w:rsidP="00853585">
      <w:pPr>
        <w:rPr>
          <w:rFonts w:ascii="Verdana" w:hAnsi="Verdana" w:cs="Arial"/>
          <w:b/>
          <w:color w:val="262626" w:themeColor="text1" w:themeTint="D9"/>
          <w:sz w:val="16"/>
          <w:szCs w:val="16"/>
        </w:rPr>
      </w:pPr>
      <w:r w:rsidRPr="00EF0426">
        <w:rPr>
          <w:rFonts w:ascii="Verdana" w:hAnsi="Verdana" w:cs="Arial"/>
          <w:b/>
          <w:color w:val="262626" w:themeColor="text1" w:themeTint="D9"/>
          <w:sz w:val="16"/>
          <w:szCs w:val="16"/>
        </w:rPr>
        <w:t>PROCURADOR JURÍDICO</w:t>
      </w:r>
    </w:p>
    <w:p w14:paraId="521017B9" w14:textId="21860BA8" w:rsidR="00EF0426" w:rsidRPr="008B0CB8" w:rsidRDefault="00EF0426" w:rsidP="00EF0426">
      <w:pPr>
        <w:jc w:val="both"/>
        <w:rPr>
          <w:rFonts w:ascii="Verdana" w:hAnsi="Verdana"/>
          <w:color w:val="262626" w:themeColor="text1" w:themeTint="D9"/>
          <w:sz w:val="16"/>
          <w:szCs w:val="16"/>
        </w:rPr>
      </w:pPr>
      <w:r w:rsidRPr="00EF0426">
        <w:rPr>
          <w:rFonts w:ascii="Verdana" w:hAnsi="Verdana"/>
          <w:color w:val="262626" w:themeColor="text1" w:themeTint="D9"/>
          <w:sz w:val="16"/>
          <w:szCs w:val="16"/>
        </w:rPr>
        <w:t>I - representar em juízo e fora dele, nas ações em que for parte o poder legislativo municipal de Águas da Prata; II - dar parecer sobre documentos e proposições legislativas, quando solicitado; III - dar parecer, quando necessário, sobre questões solicitadas pelos Vereadores ou integrantes de Comissões Permanentes; IV - elaborar projetos de leis e suas justificativas; V - realizar outras tarefas correlatas ao seu cargo e de interesse da Câmara Municipal.</w:t>
      </w:r>
    </w:p>
    <w:p w14:paraId="630855C1" w14:textId="77777777" w:rsidR="00D20B47" w:rsidRPr="008B0CB8" w:rsidRDefault="00D20B47" w:rsidP="00D20B47">
      <w:pPr>
        <w:spacing w:after="0" w:afterAutospacing="0"/>
        <w:jc w:val="both"/>
        <w:rPr>
          <w:rFonts w:ascii="Verdana" w:hAnsi="Verdana" w:cs="Arial"/>
          <w:color w:val="262626" w:themeColor="text1" w:themeTint="D9"/>
          <w:sz w:val="16"/>
          <w:szCs w:val="16"/>
        </w:rPr>
      </w:pPr>
    </w:p>
    <w:p w14:paraId="51CEAE12" w14:textId="77777777" w:rsidR="00E86BAC" w:rsidRPr="008B0CB8" w:rsidRDefault="00E86BAC" w:rsidP="00B8565C">
      <w:pPr>
        <w:jc w:val="center"/>
        <w:rPr>
          <w:rFonts w:ascii="Verdana" w:hAnsi="Verdana" w:cs="Arial"/>
          <w:color w:val="262626" w:themeColor="text1" w:themeTint="D9"/>
          <w:sz w:val="16"/>
          <w:szCs w:val="16"/>
        </w:rPr>
      </w:pPr>
      <w:r w:rsidRPr="008B0CB8">
        <w:rPr>
          <w:rFonts w:ascii="Verdana" w:hAnsi="Verdana" w:cs="Arial"/>
          <w:color w:val="262626" w:themeColor="text1" w:themeTint="D9"/>
          <w:sz w:val="16"/>
          <w:szCs w:val="16"/>
        </w:rPr>
        <w:t>___________________________________________</w:t>
      </w:r>
    </w:p>
    <w:p w14:paraId="00F8C408" w14:textId="77777777" w:rsidR="00EE6F6D" w:rsidRPr="008B0CB8" w:rsidRDefault="00B8565C" w:rsidP="00045D83">
      <w:pPr>
        <w:spacing w:after="0" w:afterAutospacing="0"/>
        <w:jc w:val="center"/>
        <w:rPr>
          <w:rFonts w:ascii="Verdana" w:hAnsi="Verdana" w:cs="Arial"/>
          <w:b/>
          <w:color w:val="262626" w:themeColor="text1" w:themeTint="D9"/>
          <w:sz w:val="16"/>
          <w:szCs w:val="16"/>
        </w:rPr>
      </w:pPr>
      <w:r w:rsidRPr="008B0CB8">
        <w:rPr>
          <w:rFonts w:ascii="Verdana" w:hAnsi="Verdana" w:cs="Arial"/>
          <w:color w:val="262626" w:themeColor="text1" w:themeTint="D9"/>
          <w:sz w:val="16"/>
          <w:szCs w:val="16"/>
        </w:rPr>
        <w:br w:type="page"/>
      </w:r>
      <w:r w:rsidR="00E86BAC" w:rsidRPr="008B0CB8">
        <w:rPr>
          <w:rFonts w:ascii="Verdana" w:hAnsi="Verdana" w:cs="Arial"/>
          <w:b/>
          <w:color w:val="262626" w:themeColor="text1" w:themeTint="D9"/>
          <w:sz w:val="16"/>
          <w:szCs w:val="16"/>
        </w:rPr>
        <w:t>ANEXO II–CONTEÚDO PROGRAMÁTICO</w:t>
      </w:r>
    </w:p>
    <w:p w14:paraId="62851210" w14:textId="77777777" w:rsidR="00045D83" w:rsidRPr="008B0CB8" w:rsidRDefault="00045D83" w:rsidP="00045D83">
      <w:pPr>
        <w:spacing w:after="0" w:afterAutospacing="0"/>
        <w:jc w:val="center"/>
        <w:rPr>
          <w:rFonts w:ascii="Verdana" w:hAnsi="Verdana" w:cs="Arial"/>
          <w:b/>
          <w:color w:val="262626" w:themeColor="text1" w:themeTint="D9"/>
          <w:sz w:val="16"/>
          <w:szCs w:val="16"/>
        </w:rPr>
      </w:pPr>
    </w:p>
    <w:p w14:paraId="3C420FDB" w14:textId="12AD63EB" w:rsidR="00B41A4C" w:rsidRPr="008B0CB8" w:rsidRDefault="00B41A4C" w:rsidP="00B41A4C">
      <w:pPr>
        <w:pBdr>
          <w:top w:val="single" w:sz="4" w:space="1" w:color="auto"/>
          <w:left w:val="single" w:sz="4" w:space="4" w:color="auto"/>
          <w:bottom w:val="single" w:sz="4" w:space="1" w:color="auto"/>
          <w:right w:val="single" w:sz="4" w:space="4" w:color="auto"/>
        </w:pBd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ENSINO MÉDIO </w:t>
      </w:r>
    </w:p>
    <w:p w14:paraId="3F1FCAEC" w14:textId="77777777" w:rsidR="00B41A4C" w:rsidRPr="008B0CB8" w:rsidRDefault="00B41A4C" w:rsidP="000B3614">
      <w:pPr>
        <w:spacing w:after="0" w:afterAutospacing="0"/>
        <w:jc w:val="both"/>
        <w:rPr>
          <w:rFonts w:ascii="Verdana" w:hAnsi="Verdana" w:cs="Arial"/>
          <w:b/>
          <w:color w:val="262626" w:themeColor="text1" w:themeTint="D9"/>
          <w:sz w:val="16"/>
          <w:szCs w:val="16"/>
        </w:rPr>
      </w:pPr>
    </w:p>
    <w:p w14:paraId="59CEBF12" w14:textId="2203CE13" w:rsidR="00223086" w:rsidRPr="008B0CB8" w:rsidRDefault="00B41A4C" w:rsidP="00223086">
      <w:pPr>
        <w:spacing w:after="0" w:afterAutospacing="0"/>
        <w:rPr>
          <w:rFonts w:ascii="Verdana" w:hAnsi="Verdana"/>
          <w:color w:val="262626" w:themeColor="text1" w:themeTint="D9"/>
          <w:sz w:val="16"/>
          <w:szCs w:val="16"/>
        </w:rPr>
      </w:pPr>
      <w:r w:rsidRPr="008B0CB8">
        <w:rPr>
          <w:rFonts w:ascii="Verdana" w:eastAsia="Times New Roman" w:hAnsi="Verdana" w:cs="Arial"/>
          <w:b/>
          <w:color w:val="262626" w:themeColor="text1" w:themeTint="D9"/>
          <w:sz w:val="16"/>
          <w:szCs w:val="16"/>
          <w:lang w:eastAsia="pt-BR"/>
        </w:rPr>
        <w:t xml:space="preserve">PARA O CARGO DE </w:t>
      </w:r>
      <w:r w:rsidR="00223086" w:rsidRPr="008B0CB8">
        <w:rPr>
          <w:rFonts w:ascii="Verdana" w:hAnsi="Verdana" w:cs="Arial"/>
          <w:b/>
          <w:bCs/>
          <w:color w:val="262626" w:themeColor="text1" w:themeTint="D9"/>
          <w:sz w:val="16"/>
          <w:szCs w:val="16"/>
        </w:rPr>
        <w:t>ASSISTENTE ADMINISTRATIVO</w:t>
      </w:r>
    </w:p>
    <w:p w14:paraId="2737A616" w14:textId="6B850627" w:rsidR="0022294A" w:rsidRPr="008B0CB8" w:rsidRDefault="0022294A" w:rsidP="00223086">
      <w:pPr>
        <w:spacing w:after="0" w:afterAutospacing="0"/>
        <w:rPr>
          <w:rFonts w:ascii="Verdana" w:hAnsi="Verdana"/>
          <w:color w:val="262626" w:themeColor="text1" w:themeTint="D9"/>
          <w:sz w:val="16"/>
          <w:szCs w:val="16"/>
        </w:rPr>
      </w:pPr>
      <w:r w:rsidRPr="008B0CB8">
        <w:rPr>
          <w:rFonts w:ascii="Verdana" w:hAnsi="Verdana" w:cs="Arial"/>
          <w:b/>
          <w:color w:val="262626" w:themeColor="text1" w:themeTint="D9"/>
          <w:sz w:val="16"/>
          <w:szCs w:val="16"/>
        </w:rPr>
        <w:t xml:space="preserve">LÍNGUA PORTUGUESA </w:t>
      </w:r>
    </w:p>
    <w:p w14:paraId="1CEB4FA5" w14:textId="77777777" w:rsidR="0022294A" w:rsidRPr="008B0CB8" w:rsidRDefault="0022294A" w:rsidP="00223086">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6"/>
          <w:szCs w:val="16"/>
          <w:lang w:eastAsia="pt-BR"/>
        </w:rPr>
      </w:pPr>
      <w:r w:rsidRPr="008B0CB8">
        <w:rPr>
          <w:rFonts w:ascii="Verdana" w:hAnsi="Verdana" w:cs="Arial"/>
          <w:color w:val="262626" w:themeColor="text1" w:themeTint="D9"/>
          <w:sz w:val="16"/>
          <w:szCs w:val="16"/>
        </w:rPr>
        <w:t>Interpretação de texto. Significação das palavras: sinônimos, antônimos, homônimos, parônimos, sentido próprio e figurado das palavras. Ortografia Oficial. Pontuação. Acentuação. Emprego das classes de palavras: substantivo, adjetivo, numeral, pronome, verbo, advérbio, preposição, conjunção (classificação e sentido que imprime às relações entre as orações). Concordância verbal e nominal. Regência verbal e nominal. Crase. Sintaxe.</w:t>
      </w:r>
    </w:p>
    <w:p w14:paraId="0A5B2285" w14:textId="76C0E9AE" w:rsidR="0022294A" w:rsidRPr="008B0CB8" w:rsidRDefault="0022294A" w:rsidP="0022294A">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MATEMÁTICA</w:t>
      </w:r>
    </w:p>
    <w:p w14:paraId="6547F6EB" w14:textId="77777777" w:rsidR="0022294A" w:rsidRPr="008B0CB8" w:rsidRDefault="0022294A" w:rsidP="0022294A">
      <w:pPr>
        <w:spacing w:after="0" w:afterAutospacing="0"/>
        <w:jc w:val="both"/>
        <w:rPr>
          <w:rFonts w:ascii="Verdana" w:hAnsi="Verdana" w:cs="Arial"/>
          <w:b/>
          <w:color w:val="262626" w:themeColor="text1" w:themeTint="D9"/>
          <w:sz w:val="16"/>
          <w:szCs w:val="16"/>
        </w:rPr>
      </w:pPr>
      <w:r w:rsidRPr="008B0CB8">
        <w:rPr>
          <w:rFonts w:ascii="Verdana" w:hAnsi="Verdana" w:cs="Arial"/>
          <w:color w:val="262626" w:themeColor="text1" w:themeTint="D9"/>
          <w:sz w:val="16"/>
          <w:szCs w:val="16"/>
        </w:rPr>
        <w:t>Resolução de situações-problema. Números Inteiros: Operações, Propriedades, Múltiplos e Divisores; Números Racionais: Operações e Propriedades. Números e Grandezas Diretamente e Inversamente Proporcionais: Razões e Proporções, Divisão Proporcional, Regra de Três Simples e Composta. Porcentagem. Juros Simples. Sistema de Medidas Legais. Conceitos básicos de geometria: cálculo de área e cálculo de volume. Raciocínio Lógico.</w:t>
      </w:r>
    </w:p>
    <w:p w14:paraId="5F254DE3" w14:textId="6262E254" w:rsidR="00B41A4C" w:rsidRPr="008B0CB8" w:rsidRDefault="00B41A4C" w:rsidP="000B3614">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CONHECIMENTOS ESPECÍFICOS</w:t>
      </w:r>
    </w:p>
    <w:p w14:paraId="2D245AE5" w14:textId="3F35EF2A" w:rsidR="00223086" w:rsidRPr="008B0CB8" w:rsidRDefault="00FA6C3E" w:rsidP="00223086">
      <w:pPr>
        <w:spacing w:after="0" w:afterAutospacing="0"/>
        <w:jc w:val="both"/>
        <w:rPr>
          <w:rFonts w:ascii="Verdana" w:hAnsi="Verdana" w:cs="Arial"/>
          <w:b/>
          <w:color w:val="262626" w:themeColor="text1" w:themeTint="D9"/>
          <w:sz w:val="16"/>
          <w:szCs w:val="16"/>
          <w:highlight w:val="green"/>
        </w:rPr>
      </w:pPr>
      <w:r w:rsidRPr="008B0CB8">
        <w:rPr>
          <w:rFonts w:ascii="Verdana" w:hAnsi="Verdana" w:cs="Arial"/>
          <w:color w:val="262626" w:themeColor="text1" w:themeTint="D9"/>
          <w:sz w:val="16"/>
          <w:szCs w:val="16"/>
        </w:rPr>
        <w:t>As Comunicações Oficiais. Fundamentos da Elaboração Normativa. Técnica Legislativa e Atos Normativos. DIREITO CONSTITUCIONAL: Constituição: conceito, objeto e elementos; classificações das constituições, supremacia da Constituição. Poder constituinte originário e derivado. Reforma e revisão da Constituição; mutação constitucional. Interpretação do texto constitucional e aplicação das normas constitucionais; métodos de interpretação da Constituição; princípios da interpretação constitucional. Direitos fundamentais; teoria geral dos direitos fundamentais. Organização do Estado: características básicas do Estado Federal; soberania e autonomia; União; Estados; Distrito Federal e Territórios; Municípios. Repartição de competências na Constituição de 1988. Controle de constitucionalidade: evolução; controle preventivo e repressivo; controle concentrado e difuso; controle incidental e concreto; decisões no controle de constitucionalidade de normas e seus efeitos. Poder Legislativo; Processo legislativo. Iniciativa comum. Iniciativa reservada. Iniciativa privativa de órgãos do Poder Judiciário. Iniciativa privativa do Ministério Público. Iniciativa privativa da Câmara dos Deputados, do Senado Federal e do Tribunal de Contas da União. Iniciativa privativa do Presidente da República. Discussão. Votação. Sanção ou veto. Promulgação e publicação. Espécies legislativas. Higiene e segurança do trabalho: conceito, importância, condições do trabalho, Ofícios, Circulares e Memorandos; Relatórios gerenciais e indicadores. Noções de Direito do Trabalho; estrutura de cargos, remuneração e benefícios; recrutamento e seleção; medicina e segurança do trabalho; avaliação de desempenho; rotinas de Pessoal; fundamentos da gestão de pessoas e ética no trabalho.</w:t>
      </w:r>
      <w:r w:rsidR="00223086" w:rsidRPr="008B0CB8">
        <w:rPr>
          <w:rFonts w:ascii="Verdana" w:hAnsi="Verdana" w:cs="Arial"/>
          <w:color w:val="262626" w:themeColor="text1" w:themeTint="D9"/>
          <w:sz w:val="16"/>
          <w:szCs w:val="16"/>
        </w:rPr>
        <w:t xml:space="preserve"> </w:t>
      </w:r>
      <w:r w:rsidR="00D43F7F" w:rsidRPr="00D43F7F">
        <w:rPr>
          <w:rFonts w:ascii="Verdana" w:hAnsi="Verdana" w:cs="Arial"/>
          <w:color w:val="262626" w:themeColor="text1" w:themeTint="D9"/>
          <w:sz w:val="16"/>
          <w:szCs w:val="16"/>
        </w:rPr>
        <w:t>Regimento interno da Câmara Municipal de Águas da Prata</w:t>
      </w:r>
      <w:r w:rsidR="00D43F7F">
        <w:rPr>
          <w:rFonts w:ascii="Arial" w:hAnsi="Arial" w:cs="Arial"/>
          <w:color w:val="333333"/>
          <w:sz w:val="21"/>
          <w:szCs w:val="21"/>
        </w:rPr>
        <w:t xml:space="preserve">. </w:t>
      </w:r>
      <w:r w:rsidR="00223086" w:rsidRPr="008B0CB8">
        <w:rPr>
          <w:rFonts w:ascii="Verdana" w:hAnsi="Verdana" w:cs="Arial"/>
          <w:color w:val="262626" w:themeColor="text1" w:themeTint="D9"/>
          <w:sz w:val="16"/>
          <w:szCs w:val="16"/>
        </w:rPr>
        <w:t xml:space="preserve">Conhecimentos em Informática: </w:t>
      </w:r>
      <w:r w:rsidR="00223086" w:rsidRPr="008B0CB8">
        <w:rPr>
          <w:rFonts w:ascii="Verdana" w:hAnsi="Verdana" w:cs="Arial"/>
          <w:b/>
          <w:bCs/>
          <w:color w:val="262626" w:themeColor="text1" w:themeTint="D9"/>
          <w:sz w:val="16"/>
          <w:szCs w:val="16"/>
        </w:rPr>
        <w:t xml:space="preserve">MS-Windows 7 ou versões mais recentes: </w:t>
      </w:r>
      <w:r w:rsidR="00223086" w:rsidRPr="008B0CB8">
        <w:rPr>
          <w:rFonts w:ascii="Verdana" w:hAnsi="Verdana" w:cs="Arial"/>
          <w:color w:val="262626" w:themeColor="text1" w:themeTint="D9"/>
          <w:sz w:val="16"/>
          <w:szCs w:val="16"/>
        </w:rPr>
        <w:t>área de trabalho, área de transferência, ícones, barra de tarefas e ferramentas, comandos e recursos;</w:t>
      </w:r>
      <w:r w:rsidR="00223086" w:rsidRPr="008B0CB8">
        <w:rPr>
          <w:rFonts w:ascii="Verdana" w:hAnsi="Verdana" w:cs="Arial"/>
          <w:b/>
          <w:bCs/>
          <w:color w:val="262626" w:themeColor="text1" w:themeTint="D9"/>
          <w:sz w:val="16"/>
          <w:szCs w:val="16"/>
        </w:rPr>
        <w:t xml:space="preserve"> </w:t>
      </w:r>
      <w:r w:rsidR="00223086" w:rsidRPr="008B0CB8">
        <w:rPr>
          <w:rFonts w:ascii="Verdana" w:hAnsi="Verdana" w:cs="Arial"/>
          <w:color w:val="262626" w:themeColor="text1" w:themeTint="D9"/>
          <w:sz w:val="16"/>
          <w:szCs w:val="16"/>
        </w:rPr>
        <w:t xml:space="preserve">unidades de armazenamento; conceito de pastas, diretórios, arquivos e atalhos; visualização, exibição e manipulação de arquivos e pastas; uso dos menus, programas e aplicativos; painel de controle; interação com o conjunto de aplicativos MS-Office 2010 ou versões mais recentes. </w:t>
      </w:r>
      <w:r w:rsidR="00223086" w:rsidRPr="008B0CB8">
        <w:rPr>
          <w:rFonts w:ascii="Verdana" w:hAnsi="Verdana" w:cs="Arial"/>
          <w:b/>
          <w:bCs/>
          <w:color w:val="262626" w:themeColor="text1" w:themeTint="D9"/>
          <w:sz w:val="16"/>
          <w:szCs w:val="16"/>
        </w:rPr>
        <w:t>MS-Word 2010 ou versões mais recentes</w:t>
      </w:r>
      <w:r w:rsidR="00223086" w:rsidRPr="008B0CB8">
        <w:rPr>
          <w:rFonts w:ascii="Verdana" w:hAnsi="Verdana" w:cs="Arial"/>
          <w:b/>
          <w:color w:val="262626" w:themeColor="text1" w:themeTint="D9"/>
          <w:sz w:val="16"/>
          <w:szCs w:val="16"/>
        </w:rPr>
        <w:t>:</w:t>
      </w:r>
      <w:r w:rsidR="00223086" w:rsidRPr="008B0CB8">
        <w:rPr>
          <w:rFonts w:ascii="Verdana" w:hAnsi="Verdana" w:cs="Arial"/>
          <w:color w:val="262626" w:themeColor="text1" w:themeTint="D9"/>
          <w:sz w:val="16"/>
          <w:szCs w:val="16"/>
        </w:rPr>
        <w:t xml:space="preserve"> barra de ferramentas, comandos, atalhos e recursos; editoração e processamento de textos; propriedades e estrutura básica dos documentos; distribuição de conteúdo na página; formatação; cabeçalho e rodapé; tabelas; impressão; inserção de objetos/imagens; campos predefinidos; envelopes, etiquetas, mala-direta; caixas de texto. </w:t>
      </w:r>
      <w:r w:rsidR="00223086" w:rsidRPr="008B0CB8">
        <w:rPr>
          <w:rFonts w:ascii="Verdana" w:hAnsi="Verdana" w:cs="Arial"/>
          <w:b/>
          <w:bCs/>
          <w:color w:val="262626" w:themeColor="text1" w:themeTint="D9"/>
          <w:sz w:val="16"/>
          <w:szCs w:val="16"/>
        </w:rPr>
        <w:t xml:space="preserve">MS-Excel 2010 ou versões mais recentes: </w:t>
      </w:r>
      <w:r w:rsidR="00223086" w:rsidRPr="008B0CB8">
        <w:rPr>
          <w:rFonts w:ascii="Verdana" w:hAnsi="Verdana" w:cs="Arial"/>
          <w:color w:val="262626" w:themeColor="text1" w:themeTint="D9"/>
          <w:sz w:val="16"/>
          <w:szCs w:val="16"/>
        </w:rPr>
        <w:t xml:space="preserve">barra de ferramentas, comandos, atalhos e recursos; funcionalidades e estrutura das planilhas; configuração de painéis e células; linhas, colunas, pastas, tabelas e gráficos; formatação; uso de fórmulas, funções e macros; impressão; inserção de objetos/imagens; campos predefinidos; controle de quebras e numeração de páginas; validação de dados e obtenção de dados externos; filtragens e classificação de dados. </w:t>
      </w:r>
      <w:r w:rsidR="00223086" w:rsidRPr="008B0CB8">
        <w:rPr>
          <w:rFonts w:ascii="Verdana" w:hAnsi="Verdana" w:cs="Arial"/>
          <w:b/>
          <w:bCs/>
          <w:color w:val="262626" w:themeColor="text1" w:themeTint="D9"/>
          <w:sz w:val="16"/>
          <w:szCs w:val="16"/>
        </w:rPr>
        <w:t xml:space="preserve">Correio Eletrônico: </w:t>
      </w:r>
      <w:r w:rsidR="00223086" w:rsidRPr="008B0CB8">
        <w:rPr>
          <w:rFonts w:ascii="Verdana" w:hAnsi="Verdana" w:cs="Arial"/>
          <w:color w:val="262626" w:themeColor="text1" w:themeTint="D9"/>
          <w:sz w:val="16"/>
          <w:szCs w:val="16"/>
        </w:rPr>
        <w:t xml:space="preserve">comandos, atalhos e recursos; uso do correio eletrônico; preparo e envio de mensagens; anexação de arquivos; modos de exibição; organização de e-mails, gerenciador de contatos. </w:t>
      </w:r>
      <w:r w:rsidR="00223086" w:rsidRPr="008B0CB8">
        <w:rPr>
          <w:rFonts w:ascii="Verdana" w:hAnsi="Verdana" w:cs="Arial"/>
          <w:b/>
          <w:bCs/>
          <w:color w:val="262626" w:themeColor="text1" w:themeTint="D9"/>
          <w:sz w:val="16"/>
          <w:szCs w:val="16"/>
        </w:rPr>
        <w:t xml:space="preserve">Internet: </w:t>
      </w:r>
      <w:r w:rsidR="00223086" w:rsidRPr="008B0CB8">
        <w:rPr>
          <w:rFonts w:ascii="Verdana" w:hAnsi="Verdana" w:cs="Arial"/>
          <w:color w:val="262626" w:themeColor="text1" w:themeTint="D9"/>
          <w:sz w:val="16"/>
          <w:szCs w:val="16"/>
        </w:rPr>
        <w:t>barra de ferramentas, comandos, atalhos e recursos dos principais navegadores; navegação e princípios de acesso à internet; downloads; conceitos de URL, links, sites, vírus, busca e impressão de páginas.</w:t>
      </w:r>
    </w:p>
    <w:p w14:paraId="1E8AA8F5" w14:textId="77D12278" w:rsidR="00B41A4C" w:rsidRPr="008B0CB8" w:rsidRDefault="00B41A4C" w:rsidP="000B3614">
      <w:pPr>
        <w:spacing w:after="0" w:afterAutospacing="0"/>
        <w:jc w:val="both"/>
        <w:rPr>
          <w:rFonts w:ascii="Verdana" w:hAnsi="Verdana" w:cs="Arial"/>
          <w:color w:val="262626" w:themeColor="text1" w:themeTint="D9"/>
          <w:sz w:val="16"/>
          <w:szCs w:val="16"/>
        </w:rPr>
      </w:pPr>
    </w:p>
    <w:p w14:paraId="3529E731" w14:textId="77777777" w:rsidR="00B41A4C" w:rsidRPr="008B0CB8" w:rsidRDefault="00B41A4C" w:rsidP="000B3614">
      <w:pPr>
        <w:spacing w:after="0" w:afterAutospacing="0"/>
        <w:jc w:val="both"/>
        <w:rPr>
          <w:rFonts w:ascii="Verdana" w:hAnsi="Verdana" w:cs="Arial"/>
          <w:b/>
          <w:color w:val="262626" w:themeColor="text1" w:themeTint="D9"/>
          <w:sz w:val="16"/>
          <w:szCs w:val="16"/>
        </w:rPr>
      </w:pPr>
    </w:p>
    <w:p w14:paraId="3D78A17B" w14:textId="45602F0C" w:rsidR="00B41A4C" w:rsidRPr="008B0CB8" w:rsidRDefault="00B41A4C" w:rsidP="00B41A4C">
      <w:pPr>
        <w:pBdr>
          <w:top w:val="single" w:sz="4" w:space="1" w:color="auto"/>
          <w:left w:val="single" w:sz="4" w:space="4" w:color="auto"/>
          <w:bottom w:val="single" w:sz="4" w:space="1" w:color="auto"/>
          <w:right w:val="single" w:sz="4" w:space="4" w:color="auto"/>
        </w:pBdr>
        <w:spacing w:after="0" w:afterAutospacing="0"/>
        <w:jc w:val="center"/>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ENSINO SUPERIOR </w:t>
      </w:r>
    </w:p>
    <w:p w14:paraId="57D7CF1D" w14:textId="77777777" w:rsidR="00B41A4C" w:rsidRPr="008B0CB8" w:rsidRDefault="00B41A4C" w:rsidP="00B41A4C">
      <w:pPr>
        <w:spacing w:after="0" w:afterAutospacing="0"/>
        <w:jc w:val="both"/>
        <w:rPr>
          <w:rFonts w:ascii="Verdana" w:hAnsi="Verdana" w:cs="Arial"/>
          <w:b/>
          <w:color w:val="262626" w:themeColor="text1" w:themeTint="D9"/>
          <w:sz w:val="16"/>
          <w:szCs w:val="16"/>
        </w:rPr>
      </w:pPr>
    </w:p>
    <w:p w14:paraId="34A2906B" w14:textId="575C1065" w:rsidR="00991F08" w:rsidRPr="008B0CB8" w:rsidRDefault="00B41A4C" w:rsidP="00991F08">
      <w:pPr>
        <w:spacing w:after="0" w:afterAutospacing="0"/>
        <w:rPr>
          <w:rFonts w:ascii="Verdana" w:hAnsi="Verdana"/>
          <w:color w:val="262626" w:themeColor="text1" w:themeTint="D9"/>
          <w:sz w:val="16"/>
          <w:szCs w:val="16"/>
        </w:rPr>
      </w:pPr>
      <w:r w:rsidRPr="008B0CB8">
        <w:rPr>
          <w:rFonts w:ascii="Verdana" w:eastAsia="Times New Roman" w:hAnsi="Verdana" w:cs="Arial"/>
          <w:b/>
          <w:color w:val="262626" w:themeColor="text1" w:themeTint="D9"/>
          <w:sz w:val="16"/>
          <w:szCs w:val="16"/>
          <w:lang w:eastAsia="pt-BR"/>
        </w:rPr>
        <w:t xml:space="preserve">PARA OS CARGOS DE </w:t>
      </w:r>
      <w:r w:rsidR="00991F08" w:rsidRPr="008B0CB8">
        <w:rPr>
          <w:rFonts w:ascii="Verdana" w:hAnsi="Verdana" w:cs="Arial"/>
          <w:b/>
          <w:bCs/>
          <w:color w:val="262626" w:themeColor="text1" w:themeTint="D9"/>
          <w:sz w:val="16"/>
          <w:szCs w:val="16"/>
        </w:rPr>
        <w:t xml:space="preserve">DIRETOR CONTÁBIL FINANCEIRO E </w:t>
      </w:r>
      <w:r w:rsidR="00991F08" w:rsidRPr="008B0CB8">
        <w:rPr>
          <w:rFonts w:ascii="Verdana" w:hAnsi="Verdana" w:cs="Arial"/>
          <w:b/>
          <w:color w:val="262626" w:themeColor="text1" w:themeTint="D9"/>
          <w:sz w:val="16"/>
          <w:szCs w:val="16"/>
        </w:rPr>
        <w:t>PROCURADOR JURÍDICO</w:t>
      </w:r>
    </w:p>
    <w:p w14:paraId="7F4038BF" w14:textId="77777777" w:rsidR="0022294A" w:rsidRPr="008B0CB8" w:rsidRDefault="0022294A" w:rsidP="00991F08">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LÍNGUA PORTUGUESA </w:t>
      </w:r>
    </w:p>
    <w:p w14:paraId="5DCDFDCE" w14:textId="77777777" w:rsidR="0022294A" w:rsidRPr="008B0CB8" w:rsidRDefault="0022294A" w:rsidP="00991F08">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6"/>
          <w:szCs w:val="16"/>
          <w:lang w:eastAsia="pt-BR"/>
        </w:rPr>
      </w:pPr>
      <w:r w:rsidRPr="008B0CB8">
        <w:rPr>
          <w:rFonts w:ascii="Verdana" w:hAnsi="Verdana" w:cs="Arial"/>
          <w:color w:val="262626" w:themeColor="text1" w:themeTint="D9"/>
          <w:sz w:val="16"/>
          <w:szCs w:val="16"/>
        </w:rPr>
        <w:t>Interpretação de texto. Significação das palavras: sinônimos, antônimos, homônimos, parônimos, sentido próprio e figurado das palavras. Ortografia Oficial. Pontuação. Acentuação. Emprego das classes de palavras: substantivo, adjetivo, numeral, pronome, verbo, advérbio, preposição, conjunção (classificação e sentido que imprime às relações entre as orações). Concordância verbal e nominal. Regência verbal e nominal. Crase. Sintaxe.</w:t>
      </w:r>
    </w:p>
    <w:p w14:paraId="428EC2F1" w14:textId="61D1B6D7" w:rsidR="0022294A" w:rsidRPr="008B0CB8" w:rsidRDefault="0022294A" w:rsidP="0022294A">
      <w:pPr>
        <w:spacing w:after="0" w:afterAutospacing="0"/>
        <w:jc w:val="both"/>
        <w:rPr>
          <w:rFonts w:ascii="Verdana" w:hAnsi="Verdana" w:cs="Arial"/>
          <w:b/>
          <w:color w:val="262626" w:themeColor="text1" w:themeTint="D9"/>
          <w:sz w:val="16"/>
          <w:szCs w:val="16"/>
        </w:rPr>
      </w:pPr>
      <w:r w:rsidRPr="008B0CB8">
        <w:rPr>
          <w:rFonts w:ascii="Verdana" w:hAnsi="Verdana" w:cs="Arial"/>
          <w:b/>
          <w:color w:val="262626" w:themeColor="text1" w:themeTint="D9"/>
          <w:sz w:val="16"/>
          <w:szCs w:val="16"/>
        </w:rPr>
        <w:t xml:space="preserve">MATEMÁTICA </w:t>
      </w:r>
    </w:p>
    <w:p w14:paraId="79D98218" w14:textId="77777777" w:rsidR="0022294A" w:rsidRPr="008B0CB8" w:rsidRDefault="0022294A" w:rsidP="0022294A">
      <w:pPr>
        <w:spacing w:after="0" w:afterAutospacing="0"/>
        <w:jc w:val="both"/>
        <w:rPr>
          <w:rFonts w:ascii="Verdana" w:hAnsi="Verdana" w:cs="Arial"/>
          <w:b/>
          <w:color w:val="262626" w:themeColor="text1" w:themeTint="D9"/>
          <w:sz w:val="16"/>
          <w:szCs w:val="16"/>
        </w:rPr>
      </w:pPr>
      <w:r w:rsidRPr="008B0CB8">
        <w:rPr>
          <w:rFonts w:ascii="Verdana" w:hAnsi="Verdana" w:cs="Arial"/>
          <w:color w:val="262626" w:themeColor="text1" w:themeTint="D9"/>
          <w:sz w:val="16"/>
          <w:szCs w:val="16"/>
        </w:rPr>
        <w:t>Resolução de situações-problema. Números Inteiros: Operações, Propriedades, Múltiplos e Divisores; Números Racionais: Operações e Propriedades. Números e Grandezas Diretamente e Inversamente Proporcionais: Razões e Proporções, Divisão Proporcional, Regra de Três Simples e Composta. Porcentagem. Juros Simples. Sistema de Medidas Legais. Conceitos básicos de geometria: cálculo de área e cálculo de volume. Raciocínio Lógico.</w:t>
      </w:r>
    </w:p>
    <w:p w14:paraId="69B00240" w14:textId="77777777" w:rsidR="008B0CB8" w:rsidRPr="008B0CB8" w:rsidRDefault="008B0CB8" w:rsidP="00B41A4C">
      <w:pPr>
        <w:spacing w:after="0" w:afterAutospacing="0"/>
        <w:jc w:val="both"/>
        <w:rPr>
          <w:rFonts w:ascii="Verdana" w:eastAsia="Times New Roman" w:hAnsi="Verdana" w:cs="Arial"/>
          <w:b/>
          <w:color w:val="262626" w:themeColor="text1" w:themeTint="D9"/>
          <w:sz w:val="16"/>
          <w:szCs w:val="16"/>
          <w:lang w:eastAsia="pt-BR"/>
        </w:rPr>
      </w:pPr>
    </w:p>
    <w:p w14:paraId="6D22D7E0" w14:textId="4EC0D945" w:rsidR="008B0CB8" w:rsidRPr="008B0CB8" w:rsidRDefault="008B0CB8" w:rsidP="008B0CB8">
      <w:pPr>
        <w:spacing w:after="0" w:afterAutospacing="0"/>
        <w:jc w:val="both"/>
        <w:rPr>
          <w:rFonts w:ascii="Verdana" w:hAnsi="Verdana" w:cs="Arial"/>
          <w:b/>
          <w:color w:val="262626" w:themeColor="text1" w:themeTint="D9"/>
          <w:sz w:val="16"/>
          <w:szCs w:val="16"/>
        </w:rPr>
      </w:pPr>
      <w:r w:rsidRPr="008B0CB8">
        <w:rPr>
          <w:rFonts w:ascii="Verdana" w:eastAsia="Times New Roman" w:hAnsi="Verdana" w:cs="Arial"/>
          <w:b/>
          <w:color w:val="262626" w:themeColor="text1" w:themeTint="D9"/>
          <w:sz w:val="16"/>
          <w:szCs w:val="16"/>
          <w:lang w:eastAsia="pt-BR"/>
        </w:rPr>
        <w:t xml:space="preserve">PARA O CARGO DE </w:t>
      </w:r>
      <w:r w:rsidRPr="008B0CB8">
        <w:rPr>
          <w:rFonts w:ascii="Verdana" w:hAnsi="Verdana" w:cs="Arial"/>
          <w:b/>
          <w:bCs/>
          <w:color w:val="262626" w:themeColor="text1" w:themeTint="D9"/>
          <w:sz w:val="16"/>
          <w:szCs w:val="16"/>
        </w:rPr>
        <w:t>DIRETOR CONTÁBIL FINANCEIRO</w:t>
      </w:r>
    </w:p>
    <w:p w14:paraId="6CC09905" w14:textId="77777777" w:rsidR="008B0CB8" w:rsidRPr="008B0CB8" w:rsidRDefault="008B0CB8" w:rsidP="008B0CB8">
      <w:pPr>
        <w:spacing w:after="0" w:afterAutospacing="0"/>
        <w:jc w:val="both"/>
        <w:rPr>
          <w:rFonts w:ascii="Verdana" w:eastAsia="Times New Roman" w:hAnsi="Verdana" w:cs="Arial"/>
          <w:b/>
          <w:color w:val="262626" w:themeColor="text1" w:themeTint="D9"/>
          <w:sz w:val="16"/>
          <w:szCs w:val="16"/>
          <w:lang w:eastAsia="pt-BR"/>
        </w:rPr>
      </w:pPr>
      <w:r w:rsidRPr="008B0CB8">
        <w:rPr>
          <w:rFonts w:ascii="Verdana" w:hAnsi="Verdana" w:cs="Arial"/>
          <w:b/>
          <w:color w:val="262626" w:themeColor="text1" w:themeTint="D9"/>
          <w:sz w:val="16"/>
          <w:szCs w:val="16"/>
        </w:rPr>
        <w:t>CONHECIMENTOS ESPECÍFICOS</w:t>
      </w:r>
      <w:r w:rsidRPr="008B0CB8">
        <w:rPr>
          <w:rFonts w:ascii="Verdana" w:eastAsia="Times New Roman" w:hAnsi="Verdana" w:cs="Arial"/>
          <w:b/>
          <w:color w:val="262626" w:themeColor="text1" w:themeTint="D9"/>
          <w:sz w:val="16"/>
          <w:szCs w:val="16"/>
          <w:lang w:eastAsia="pt-BR"/>
        </w:rPr>
        <w:t xml:space="preserve"> </w:t>
      </w:r>
    </w:p>
    <w:p w14:paraId="0781280C" w14:textId="65229989" w:rsidR="008B0CB8" w:rsidRPr="008B0CB8" w:rsidRDefault="008B0CB8" w:rsidP="008B0CB8">
      <w:pPr>
        <w:spacing w:after="0" w:afterAutospacing="0"/>
        <w:jc w:val="both"/>
        <w:rPr>
          <w:rFonts w:ascii="Verdana" w:hAnsi="Verdana" w:cs="Arial"/>
          <w:b/>
          <w:color w:val="262626" w:themeColor="text1" w:themeTint="D9"/>
          <w:sz w:val="16"/>
          <w:szCs w:val="16"/>
          <w:highlight w:val="green"/>
        </w:rPr>
      </w:pPr>
      <w:r w:rsidRPr="008B0CB8">
        <w:rPr>
          <w:rFonts w:ascii="Verdana" w:hAnsi="Verdana" w:cs="Arial"/>
          <w:color w:val="262626" w:themeColor="text1" w:themeTint="D9"/>
          <w:sz w:val="16"/>
          <w:szCs w:val="16"/>
        </w:rPr>
        <w:t xml:space="preserve">Contabilidade Pública: 1. Conceito, objeto e regime. 2. Princípios de Contabilidade sob perspectiva do Setor Público. 3. Campo de aplicação. 4. Legislação básica. 5. Receita: conceito, classificação e estágios, aspectos patrimoniais, aspectos legais, contabilização, deduções, renúncia e destinação da receita, Dívida Ativa. 6. Despesa: conceito, classificação e estágios, aspectos patrimoniais, aspectos legais, contabilização, dívida pública, operações de crédito. 7. Variações Patrimoniais Ativas e Passivas: interferências, mutações, acréscimos e decréscimos patrimoniais. 8. Manual de Contabilidade Aplicada ao Setor Público (MCASP) – (Edição Atualizada): Plano de Contas Aplicado ao Setor Público. 9. Tabela de Eventos: conceito, estrutura e fundamentos lógicos. 10. Demonstrações Contábeis: Balanço Financeiro, Patrimonial, Orçamentário e Demonstrativo das Variações Patrimoniais. Conceitos, Aspectos legais, Forma de Apresentação, elaboração, análise dos demonstrativos. 11. Sistemas de Informações Contábeis. 12. Manuais: Receita, Despesa, Dívida Ativa. 13. Registros contábeis de operações típicas na área pública: previsão da receita, dotação da despesa, descentralização de créditos orçamentários e recursos financeiros; empenho, liquidação e pagamento da despesa; arrecadação, recolhimento, destinação da receita orçamentária pública; retenções tributárias; renúncia da receita, deduções da receita, Restos a Pagar, Despesa de Exercícios Anteriores, Suprimento de Fundos, Operações de Créditos. 14. Sistemas de contas. 15. Bens Públicos: De uso Especial, Dominiais e de Uso Gerais. Conceitos, aspectos legais e contábeis. 16. Inventário e Administração de Material. Métodos de avaliação. Contabilização. 17. Gestão patrimonial dos bens móveis, imóveis e intangíveis. 18. Registros na contabilidade do setor público de aspectos patrimoniais: depreciações, amortização e exaustão; provisões; apropriação da receita e da despesa pelo regime de competência, contingências passivas, reservas, perdas, ajustes de exercícios anteriores. 19. Tomada e Prestação de Contas. Diversos Responsáveis. 20. Conformidade de Gestão e Conformidade Contábil. 21. Procedimentos de Encerramento do Exercício. 22. Consórcios Públicos. Conceito. Contabilização. 23. Orçamento público: princípios orçamentários; métodos, técnicas e instrumentos do orçamento público; normas legais aplicáveis; receita pública: categorias, fontes, estágios; dívida ativa; despesa pública: categorias, estágios; suprimento de fundos; restos a pagar; despesas de exercícios anteriores, ciclo orçamentário; Plano Plurianual, Lei de Diretrizes Orçamentárias; Lei Orçamentárias Anual; Créditos Adicionais. 24. Licitação pública: modalidades dispensa e inexigibilidade: pregão; contratos e compras. 25. Convênios, Contratos de repasse e Termos de cooperação celebrados pelos órgãos e entidades da Administração Pública Municipal com órgãos ou entidades públicas ou privadas sem fins lucrativos para a execução de programas, projetos e atividades de interesse recíproco que envolvam a transferência de recursos financeiros oriundos do Orçamento Fiscal do Município. 26. Lei Complementar nº 101/2000 – Lei de Responsabilidade Fiscal. 27. Noções de Auditoria: normas brasileiras de auditoria interna: independência, competência profissional, âmbito do trabalho, execução do trabalho e administração do órgão de auditoria interna. 28. Auditoria no Setor Público. Finalidades e objetivos da auditoria governamental. Abrangência de atuação. Formas e tipos. 29. Controladoria: Definição e objetivos da Controladoria. Sistema de Informação contábil-gerencial. Planejamento de Longo Prazo: implementação, revisão e atualização do plano. Planejamento Financeiro. Planejamento de Investimentos de Capital, Planejamento Orçamentário. Integração entre Planejamento e Controle. Organização do Controle. Ética profissional. Lei Federal nº 12.527, de 18 de Novembro de 2011 - que regula o acesso a informações. Lei Federal nº 8.666, de 21 de Junho de 1993 – institui normas para licitações e contratos da Administração Pública e dá outras providências. </w:t>
      </w:r>
      <w:r w:rsidR="005A5545" w:rsidRPr="0019502E">
        <w:rPr>
          <w:rFonts w:ascii="Verdana" w:eastAsia="Times New Roman" w:hAnsi="Verdana" w:cs="Arial"/>
          <w:color w:val="3B3838" w:themeColor="background2" w:themeShade="40"/>
          <w:sz w:val="16"/>
          <w:szCs w:val="16"/>
          <w:lang w:eastAsia="pt-BR"/>
        </w:rPr>
        <w:t xml:space="preserve">Lei Federal nº 14.133/21. </w:t>
      </w:r>
      <w:r w:rsidRPr="008B0CB8">
        <w:rPr>
          <w:rFonts w:ascii="Verdana" w:hAnsi="Verdana" w:cs="Arial"/>
          <w:color w:val="262626" w:themeColor="text1" w:themeTint="D9"/>
          <w:sz w:val="16"/>
          <w:szCs w:val="16"/>
        </w:rPr>
        <w:t xml:space="preserve">Lei Federal nº 10.520, de 17 de Julho de 2002. Lei Federal nº 4.320/64. </w:t>
      </w:r>
      <w:r w:rsidR="00D43F7F" w:rsidRPr="00D43F7F">
        <w:rPr>
          <w:rFonts w:ascii="Verdana" w:hAnsi="Verdana" w:cs="Arial"/>
          <w:color w:val="262626" w:themeColor="text1" w:themeTint="D9"/>
          <w:sz w:val="16"/>
          <w:szCs w:val="16"/>
        </w:rPr>
        <w:t>Regimento interno da Câmara Municipal de Águas da Prata</w:t>
      </w:r>
      <w:r w:rsidR="00D43F7F">
        <w:rPr>
          <w:rFonts w:ascii="Arial" w:hAnsi="Arial" w:cs="Arial"/>
          <w:color w:val="333333"/>
          <w:sz w:val="21"/>
          <w:szCs w:val="21"/>
        </w:rPr>
        <w:t xml:space="preserve">. </w:t>
      </w:r>
      <w:r w:rsidR="00121CEA" w:rsidRPr="008B0CB8">
        <w:rPr>
          <w:rFonts w:ascii="Verdana" w:hAnsi="Verdana" w:cs="Arial"/>
          <w:color w:val="262626" w:themeColor="text1" w:themeTint="D9"/>
          <w:sz w:val="16"/>
          <w:szCs w:val="16"/>
        </w:rPr>
        <w:t xml:space="preserve">Conhecimentos em Informática: </w:t>
      </w:r>
      <w:r w:rsidR="00121CEA" w:rsidRPr="008B0CB8">
        <w:rPr>
          <w:rFonts w:ascii="Verdana" w:hAnsi="Verdana" w:cs="Arial"/>
          <w:b/>
          <w:bCs/>
          <w:color w:val="262626" w:themeColor="text1" w:themeTint="D9"/>
          <w:sz w:val="16"/>
          <w:szCs w:val="16"/>
        </w:rPr>
        <w:t xml:space="preserve">MS-Windows 7 ou versões mais recentes: </w:t>
      </w:r>
      <w:r w:rsidR="00121CEA" w:rsidRPr="008B0CB8">
        <w:rPr>
          <w:rFonts w:ascii="Verdana" w:hAnsi="Verdana" w:cs="Arial"/>
          <w:color w:val="262626" w:themeColor="text1" w:themeTint="D9"/>
          <w:sz w:val="16"/>
          <w:szCs w:val="16"/>
        </w:rPr>
        <w:t>área de trabalho, área de transferência, ícones, barra de tarefas e ferramentas, comandos e recursos;</w:t>
      </w:r>
      <w:r w:rsidR="00121CEA" w:rsidRPr="008B0CB8">
        <w:rPr>
          <w:rFonts w:ascii="Verdana" w:hAnsi="Verdana" w:cs="Arial"/>
          <w:b/>
          <w:bCs/>
          <w:color w:val="262626" w:themeColor="text1" w:themeTint="D9"/>
          <w:sz w:val="16"/>
          <w:szCs w:val="16"/>
        </w:rPr>
        <w:t xml:space="preserve"> </w:t>
      </w:r>
      <w:r w:rsidR="00121CEA" w:rsidRPr="008B0CB8">
        <w:rPr>
          <w:rFonts w:ascii="Verdana" w:hAnsi="Verdana" w:cs="Arial"/>
          <w:color w:val="262626" w:themeColor="text1" w:themeTint="D9"/>
          <w:sz w:val="16"/>
          <w:szCs w:val="16"/>
        </w:rPr>
        <w:t xml:space="preserve">unidades de armazenamento; conceito de pastas, diretórios, arquivos e atalhos; visualização, exibição e manipulação de arquivos e pastas; uso dos menus, programas e aplicativos; painel de controle; interação com o conjunto de aplicativos MS-Office 2010 ou versões mais recentes. </w:t>
      </w:r>
      <w:r w:rsidR="00121CEA" w:rsidRPr="008B0CB8">
        <w:rPr>
          <w:rFonts w:ascii="Verdana" w:hAnsi="Verdana" w:cs="Arial"/>
          <w:b/>
          <w:bCs/>
          <w:color w:val="262626" w:themeColor="text1" w:themeTint="D9"/>
          <w:sz w:val="16"/>
          <w:szCs w:val="16"/>
        </w:rPr>
        <w:t>MS-Word 2010 ou versões mais recentes</w:t>
      </w:r>
      <w:r w:rsidR="00121CEA" w:rsidRPr="008B0CB8">
        <w:rPr>
          <w:rFonts w:ascii="Verdana" w:hAnsi="Verdana" w:cs="Arial"/>
          <w:b/>
          <w:color w:val="262626" w:themeColor="text1" w:themeTint="D9"/>
          <w:sz w:val="16"/>
          <w:szCs w:val="16"/>
        </w:rPr>
        <w:t>:</w:t>
      </w:r>
      <w:r w:rsidR="00121CEA" w:rsidRPr="008B0CB8">
        <w:rPr>
          <w:rFonts w:ascii="Verdana" w:hAnsi="Verdana" w:cs="Arial"/>
          <w:color w:val="262626" w:themeColor="text1" w:themeTint="D9"/>
          <w:sz w:val="16"/>
          <w:szCs w:val="16"/>
        </w:rPr>
        <w:t xml:space="preserve"> barra de ferramentas, comandos, atalhos e recursos; editoração e processamento de textos; propriedades e estrutura básica dos documentos; distribuição de conteúdo na página; formatação; cabeçalho e rodapé; tabelas; impressão; inserção de objetos/imagens; campos predefinidos; envelopes, etiquetas, mala-direta; caixas de texto. </w:t>
      </w:r>
      <w:r w:rsidR="00121CEA" w:rsidRPr="008B0CB8">
        <w:rPr>
          <w:rFonts w:ascii="Verdana" w:hAnsi="Verdana" w:cs="Arial"/>
          <w:b/>
          <w:bCs/>
          <w:color w:val="262626" w:themeColor="text1" w:themeTint="D9"/>
          <w:sz w:val="16"/>
          <w:szCs w:val="16"/>
        </w:rPr>
        <w:t xml:space="preserve">MS-Excel 2010 ou versões mais recentes: </w:t>
      </w:r>
      <w:r w:rsidR="00121CEA" w:rsidRPr="008B0CB8">
        <w:rPr>
          <w:rFonts w:ascii="Verdana" w:hAnsi="Verdana" w:cs="Arial"/>
          <w:color w:val="262626" w:themeColor="text1" w:themeTint="D9"/>
          <w:sz w:val="16"/>
          <w:szCs w:val="16"/>
        </w:rPr>
        <w:t xml:space="preserve">barra de ferramentas, comandos, atalhos e recursos; funcionalidades e estrutura das planilhas; configuração de painéis e células; linhas, colunas, pastas, tabelas e gráficos; formatação; uso de fórmulas, funções e macros; impressão; inserção de objetos/imagens; campos predefinidos; controle de quebras e numeração de páginas; validação de dados e obtenção de dados externos; filtragens e classificação de dados. </w:t>
      </w:r>
      <w:r w:rsidR="00121CEA" w:rsidRPr="008B0CB8">
        <w:rPr>
          <w:rFonts w:ascii="Verdana" w:hAnsi="Verdana" w:cs="Arial"/>
          <w:b/>
          <w:bCs/>
          <w:color w:val="262626" w:themeColor="text1" w:themeTint="D9"/>
          <w:sz w:val="16"/>
          <w:szCs w:val="16"/>
        </w:rPr>
        <w:t xml:space="preserve">Correio Eletrônico: </w:t>
      </w:r>
      <w:r w:rsidR="00121CEA" w:rsidRPr="008B0CB8">
        <w:rPr>
          <w:rFonts w:ascii="Verdana" w:hAnsi="Verdana" w:cs="Arial"/>
          <w:color w:val="262626" w:themeColor="text1" w:themeTint="D9"/>
          <w:sz w:val="16"/>
          <w:szCs w:val="16"/>
        </w:rPr>
        <w:t xml:space="preserve">comandos, atalhos e recursos; uso do correio eletrônico; preparo e envio de mensagens; anexação de arquivos; modos de exibição; organização de e-mails, gerenciador de contatos. </w:t>
      </w:r>
      <w:r w:rsidR="00121CEA" w:rsidRPr="008B0CB8">
        <w:rPr>
          <w:rFonts w:ascii="Verdana" w:hAnsi="Verdana" w:cs="Arial"/>
          <w:b/>
          <w:bCs/>
          <w:color w:val="262626" w:themeColor="text1" w:themeTint="D9"/>
          <w:sz w:val="16"/>
          <w:szCs w:val="16"/>
        </w:rPr>
        <w:t xml:space="preserve">Internet: </w:t>
      </w:r>
      <w:r w:rsidR="00121CEA" w:rsidRPr="008B0CB8">
        <w:rPr>
          <w:rFonts w:ascii="Verdana" w:hAnsi="Verdana" w:cs="Arial"/>
          <w:color w:val="262626" w:themeColor="text1" w:themeTint="D9"/>
          <w:sz w:val="16"/>
          <w:szCs w:val="16"/>
        </w:rPr>
        <w:t>barra de ferramentas, comandos, atalhos e recursos dos principais navegadores; navegação e princípios de acesso à internet; downloads; conceitos de URL, links, sites, vírus, busca e impressão de páginas.</w:t>
      </w:r>
    </w:p>
    <w:p w14:paraId="7D07CC83" w14:textId="77777777" w:rsidR="008B0CB8" w:rsidRPr="008B0CB8" w:rsidRDefault="008B0CB8" w:rsidP="00B41A4C">
      <w:pPr>
        <w:spacing w:after="0" w:afterAutospacing="0"/>
        <w:jc w:val="both"/>
        <w:rPr>
          <w:rFonts w:ascii="Verdana" w:eastAsia="Times New Roman" w:hAnsi="Verdana" w:cs="Arial"/>
          <w:b/>
          <w:color w:val="262626" w:themeColor="text1" w:themeTint="D9"/>
          <w:sz w:val="16"/>
          <w:szCs w:val="16"/>
          <w:lang w:eastAsia="pt-BR"/>
        </w:rPr>
      </w:pPr>
    </w:p>
    <w:p w14:paraId="02E86207" w14:textId="2600E532" w:rsidR="00B41A4C" w:rsidRPr="008B0CB8" w:rsidRDefault="00B41A4C" w:rsidP="00B41A4C">
      <w:pPr>
        <w:spacing w:after="0" w:afterAutospacing="0"/>
        <w:jc w:val="both"/>
        <w:rPr>
          <w:rFonts w:ascii="Verdana" w:hAnsi="Verdana" w:cs="Arial"/>
          <w:b/>
          <w:color w:val="262626" w:themeColor="text1" w:themeTint="D9"/>
          <w:sz w:val="16"/>
          <w:szCs w:val="16"/>
        </w:rPr>
      </w:pPr>
      <w:r w:rsidRPr="008B0CB8">
        <w:rPr>
          <w:rFonts w:ascii="Verdana" w:eastAsia="Times New Roman" w:hAnsi="Verdana" w:cs="Arial"/>
          <w:b/>
          <w:color w:val="262626" w:themeColor="text1" w:themeTint="D9"/>
          <w:sz w:val="16"/>
          <w:szCs w:val="16"/>
          <w:lang w:eastAsia="pt-BR"/>
        </w:rPr>
        <w:t xml:space="preserve">PARA O CARGO DE </w:t>
      </w:r>
      <w:r w:rsidR="005A5545">
        <w:rPr>
          <w:rFonts w:ascii="Verdana" w:hAnsi="Verdana" w:cs="Arial"/>
          <w:b/>
          <w:color w:val="262626" w:themeColor="text1" w:themeTint="D9"/>
          <w:sz w:val="16"/>
          <w:szCs w:val="16"/>
        </w:rPr>
        <w:t>PROCURADOR</w:t>
      </w:r>
      <w:r w:rsidRPr="008B0CB8">
        <w:rPr>
          <w:rFonts w:ascii="Verdana" w:hAnsi="Verdana" w:cs="Arial"/>
          <w:b/>
          <w:color w:val="262626" w:themeColor="text1" w:themeTint="D9"/>
          <w:sz w:val="16"/>
          <w:szCs w:val="16"/>
        </w:rPr>
        <w:t xml:space="preserve"> JURÍDICO</w:t>
      </w:r>
    </w:p>
    <w:p w14:paraId="7FA5DC07" w14:textId="54958902" w:rsidR="00B41A4C" w:rsidRPr="008B0CB8" w:rsidRDefault="00B41A4C" w:rsidP="00B41A4C">
      <w:pPr>
        <w:spacing w:after="0" w:afterAutospacing="0"/>
        <w:jc w:val="both"/>
        <w:rPr>
          <w:rFonts w:ascii="Verdana" w:eastAsia="Times New Roman" w:hAnsi="Verdana" w:cs="Arial"/>
          <w:b/>
          <w:color w:val="262626" w:themeColor="text1" w:themeTint="D9"/>
          <w:sz w:val="16"/>
          <w:szCs w:val="16"/>
          <w:lang w:eastAsia="pt-BR"/>
        </w:rPr>
      </w:pPr>
      <w:r w:rsidRPr="008B0CB8">
        <w:rPr>
          <w:rFonts w:ascii="Verdana" w:hAnsi="Verdana" w:cs="Arial"/>
          <w:b/>
          <w:color w:val="262626" w:themeColor="text1" w:themeTint="D9"/>
          <w:sz w:val="16"/>
          <w:szCs w:val="16"/>
        </w:rPr>
        <w:t>CONHECIMENTOS ESPECÍFICOS</w:t>
      </w:r>
      <w:r w:rsidRPr="008B0CB8">
        <w:rPr>
          <w:rFonts w:ascii="Verdana" w:eastAsia="Times New Roman" w:hAnsi="Verdana" w:cs="Arial"/>
          <w:b/>
          <w:color w:val="262626" w:themeColor="text1" w:themeTint="D9"/>
          <w:sz w:val="16"/>
          <w:szCs w:val="16"/>
          <w:lang w:eastAsia="pt-BR"/>
        </w:rPr>
        <w:t xml:space="preserve"> </w:t>
      </w:r>
    </w:p>
    <w:p w14:paraId="2F101E63" w14:textId="7B6904B1" w:rsidR="005A5545" w:rsidRPr="0019502E" w:rsidRDefault="005A5545" w:rsidP="005A5545">
      <w:pPr>
        <w:spacing w:after="0"/>
        <w:contextualSpacing/>
        <w:jc w:val="both"/>
        <w:rPr>
          <w:rFonts w:ascii="Verdana" w:hAnsi="Verdana" w:cs="Arial"/>
          <w:b/>
          <w:color w:val="3B3838" w:themeColor="background2" w:themeShade="40"/>
          <w:sz w:val="16"/>
          <w:szCs w:val="16"/>
        </w:rPr>
      </w:pPr>
      <w:r w:rsidRPr="0019502E">
        <w:rPr>
          <w:rFonts w:ascii="Verdana" w:eastAsia="Times New Roman" w:hAnsi="Verdana" w:cs="Arial"/>
          <w:b/>
          <w:bCs/>
          <w:color w:val="3B3838" w:themeColor="background2" w:themeShade="40"/>
          <w:sz w:val="16"/>
          <w:szCs w:val="16"/>
          <w:lang w:eastAsia="pt-BR"/>
        </w:rPr>
        <w:t>Direito Administrativo</w:t>
      </w:r>
      <w:r w:rsidRPr="0019502E">
        <w:rPr>
          <w:rFonts w:ascii="Verdana" w:eastAsia="Times New Roman" w:hAnsi="Verdana" w:cs="Arial"/>
          <w:color w:val="3B3838" w:themeColor="background2" w:themeShade="40"/>
          <w:sz w:val="16"/>
          <w:szCs w:val="16"/>
          <w:lang w:eastAsia="pt-BR"/>
        </w:rPr>
        <w:t> - Atos Administrativos: conceitos, requisitos, atributos, validade, eficácia, vigência, espécie, exteriorização, extinção, revogação, anulação, convalidação, atos vinculados, discricionários, inexistentes, nulos e anuláveis, de direito privado; Administração Direta e Indireta: descentralização e desconcentração, descentralização política e administrativa, entidades da administração indireta, autarquias e fundação pública; Processo Administrativo: devido processo legal; licitação: conceito, finalidade, objeto, princípios, modalidades, dispensabilidade, inexigibilidade, adjudicação, homologação e anulação; Lei Federal nº 8.666/93. Lei Federal nº 14.133/21. Bens Públicos: conceito, classificação, aquisição, uso, imprescritibilidade, impenhorabilidade, e não oneração, concessão, permissão, autorização, servidões administrativas, da alienação dos bens públicos; Desapropriação: conceitos, requisitos, por utilidade pública, por zona e indireta, para urbanização e reurbanização e retrocessão; Serviço Público: conceitos, requisitos, remuneração, execução, centralizada e descentralizada; Poder regulamentar e poder de polícia: conceito, competência e limites; Contratos administrativos. Servidores Públicos: princípios constitucionais, regime jurídico, provimento, acumulação, estabilidade, reintegração, responsabilidade civil, disciplinar e responsabilidade patrimonial do Estado. </w:t>
      </w:r>
      <w:r w:rsidRPr="0019502E">
        <w:rPr>
          <w:rFonts w:ascii="Verdana" w:eastAsia="Times New Roman" w:hAnsi="Verdana" w:cs="Arial"/>
          <w:b/>
          <w:bCs/>
          <w:color w:val="3B3838" w:themeColor="background2" w:themeShade="40"/>
          <w:sz w:val="16"/>
          <w:szCs w:val="16"/>
          <w:lang w:eastAsia="pt-BR"/>
        </w:rPr>
        <w:t>Direito Constitucional</w:t>
      </w:r>
      <w:r w:rsidRPr="0019502E">
        <w:rPr>
          <w:rFonts w:ascii="Verdana" w:eastAsia="Times New Roman" w:hAnsi="Verdana" w:cs="Arial"/>
          <w:color w:val="3B3838" w:themeColor="background2" w:themeShade="40"/>
          <w:sz w:val="16"/>
          <w:szCs w:val="16"/>
          <w:lang w:eastAsia="pt-BR"/>
        </w:rPr>
        <w:t> – Constituição: conceito e espécies, interpretação e aplicabilidade das normas constitucionais, controle da constitucionalidade, órgãos e formas; A federação, a república, a democracia e o estado de direito: conceitos; A tripartição dos poderes: o Poder Legislativo, o Poder Executivo e o Poder Judiciário; O Estado federal: a União, os Estados, O Distrito Federal e os Municípios; Os Municípios: Lei Orgânica Municipal, autonomia, competência, organização política e administrativa, intervenção nos municípios, fiscalização financeira e orçamentária; O Processo Legislativo: conceito de Lei, fases do processo, espécies normativas e processo orçamentário; Controle de constitucionalidade de atos municipais; O mandado de Segurança e ação Popular; A Administração Pública: conceito, princípios, controle interno e controle externo – Tribunal de Contas. </w:t>
      </w:r>
      <w:r w:rsidRPr="0019502E">
        <w:rPr>
          <w:rFonts w:ascii="Verdana" w:eastAsia="Times New Roman" w:hAnsi="Verdana" w:cs="Arial"/>
          <w:b/>
          <w:bCs/>
          <w:color w:val="3B3838" w:themeColor="background2" w:themeShade="40"/>
          <w:sz w:val="16"/>
          <w:szCs w:val="16"/>
          <w:lang w:eastAsia="pt-BR"/>
        </w:rPr>
        <w:t>Direito Tributário</w:t>
      </w:r>
      <w:r w:rsidRPr="0019502E">
        <w:rPr>
          <w:rFonts w:ascii="Verdana" w:eastAsia="Times New Roman" w:hAnsi="Verdana" w:cs="Arial"/>
          <w:color w:val="3B3838" w:themeColor="background2" w:themeShade="40"/>
          <w:sz w:val="16"/>
          <w:szCs w:val="16"/>
          <w:lang w:eastAsia="pt-BR"/>
        </w:rPr>
        <w:t> – Fontes do Direito tributário; Sistema Constitucional Tributário: competência, princípios constitucionais tributários, limitações constitucionais; Código Tributário Nacional: normas gerais – vigência, aplicação e interpretação da legislação tributária – tributos, espécies – fato gerador, conceito, aspectos e classificação, crédito tributário e obrigação tributária, espécies – sujeição ativa e passiva direta e indireta, capacidade – domicílio tributário – constituição, suspensão, exclusão extinção do crédito tributário – garantias e privilégios de crédito tributário – administração tributária – dívida ativa; Impostos municipais – IPTU, ISS e ITBI; Taxas Contribuição de melhoria; Lei de Responsabilidade Fiscal (L.C. 101/00) – administração da Receita Pública – da previsão e da arrecadação tributária – renúncia de receita e medidas de compensação; Precatórios Judiciais; Conceitos e limites de Dívida Pública; </w:t>
      </w:r>
      <w:r w:rsidRPr="0019502E">
        <w:rPr>
          <w:rFonts w:ascii="Verdana" w:eastAsia="Times New Roman" w:hAnsi="Verdana" w:cs="Arial"/>
          <w:b/>
          <w:bCs/>
          <w:color w:val="3B3838" w:themeColor="background2" w:themeShade="40"/>
          <w:sz w:val="16"/>
          <w:szCs w:val="16"/>
          <w:lang w:eastAsia="pt-BR"/>
        </w:rPr>
        <w:t>Direito Civil</w:t>
      </w:r>
      <w:r w:rsidRPr="0019502E">
        <w:rPr>
          <w:rFonts w:ascii="Verdana" w:eastAsia="Times New Roman" w:hAnsi="Verdana" w:cs="Arial"/>
          <w:color w:val="3B3838" w:themeColor="background2" w:themeShade="40"/>
          <w:sz w:val="16"/>
          <w:szCs w:val="16"/>
          <w:lang w:eastAsia="pt-BR"/>
        </w:rPr>
        <w:t> – Das pessoas – pessoa natural, pessoa jurídica de direito privado e de direito público; Dos fatos jurídicos – conceito; Dos atos jurídicos – conceito; elementos constitutivos, classificação, defeitos, formas, nulidade, prescrição e decadência; Dos atos ilícitos – conceito; elementos constitutivos, abuso do direito; A propriedade, conceito, generalidades, aquisição, e perda da propriedade móvel e imóvel – aposse – conceito; Da Dação em pagamento e suas modalidades; Da Compensação. </w:t>
      </w:r>
      <w:r w:rsidRPr="0019502E">
        <w:rPr>
          <w:rFonts w:ascii="Verdana" w:eastAsia="Times New Roman" w:hAnsi="Verdana" w:cs="Arial"/>
          <w:b/>
          <w:bCs/>
          <w:color w:val="3B3838" w:themeColor="background2" w:themeShade="40"/>
          <w:sz w:val="16"/>
          <w:szCs w:val="16"/>
          <w:lang w:eastAsia="pt-BR"/>
        </w:rPr>
        <w:t>Direito Processual Civil</w:t>
      </w:r>
      <w:r w:rsidRPr="0019502E">
        <w:rPr>
          <w:rFonts w:ascii="Verdana" w:eastAsia="Times New Roman" w:hAnsi="Verdana" w:cs="Arial"/>
          <w:color w:val="3B3838" w:themeColor="background2" w:themeShade="40"/>
          <w:sz w:val="16"/>
          <w:szCs w:val="16"/>
          <w:lang w:eastAsia="pt-BR"/>
        </w:rPr>
        <w:t> – Lei nº 13.105, de 16 de março de 2015. "Das normas processuais civis: das normas processuais civis. Da função jurisdicional: Da jurisdição e da ação, Dos limites da jurisdição nacional e da cooperação internacional. Competência interna. Das partes e dos procuradores. Do litisconsórcio. Da intervenção de terceiros. Do juiz e dos auxiliares de justiça. Do Ministério Público. Da advocacia pública. Da defensoria pública. Dos atos processuais: da forma, do tempo e do lugar dos atos processuais. Da comunicação dos atos processuais. Das nulidades. Da distribuição e do registro. Do valor da causa. Da tutela provisória: disposições gerais, tutela de urgência, tutela de evidência. Da formação suspensão e extinção do processo. Procedimento de conhecimento e cumprimento de sentença. Dos procedimentos especiais. Do Processo de Execução. Da ordem dos processos e dos processos de competência originária dos tribunais. Dos recursos. E Disposições finais e transitórias. </w:t>
      </w:r>
      <w:r w:rsidRPr="0019502E">
        <w:rPr>
          <w:rFonts w:ascii="Verdana" w:eastAsia="Times New Roman" w:hAnsi="Verdana" w:cs="Arial"/>
          <w:b/>
          <w:bCs/>
          <w:color w:val="3B3838" w:themeColor="background2" w:themeShade="40"/>
          <w:sz w:val="16"/>
          <w:szCs w:val="16"/>
          <w:lang w:eastAsia="pt-BR"/>
        </w:rPr>
        <w:t>Direito Penal </w:t>
      </w:r>
      <w:r w:rsidRPr="0019502E">
        <w:rPr>
          <w:rFonts w:ascii="Verdana" w:eastAsia="Times New Roman" w:hAnsi="Verdana" w:cs="Arial"/>
          <w:color w:val="3B3838" w:themeColor="background2" w:themeShade="40"/>
          <w:sz w:val="16"/>
          <w:szCs w:val="16"/>
          <w:lang w:eastAsia="pt-BR"/>
        </w:rPr>
        <w:t>– Teoria do crime; Dos crimes contra a Administração Pública; Dos crimes contra a ordem tributária; Crimes contra as finanças públicas (Lei nº 10.028 de 19/10/00) Crime de responsabilidade e acréscimo a Lei nº 1.079/50, pela Lei Complementar nº 101/00; Crime de responsabilidade de Prefeitos e vereadores com alterações ao Decreto-Lei nº 201/67; Lei nº 8.429/92. </w:t>
      </w:r>
      <w:r w:rsidRPr="0019502E">
        <w:rPr>
          <w:rFonts w:ascii="Verdana" w:eastAsia="Times New Roman" w:hAnsi="Verdana" w:cs="Arial"/>
          <w:b/>
          <w:bCs/>
          <w:color w:val="3B3838" w:themeColor="background2" w:themeShade="40"/>
          <w:sz w:val="16"/>
          <w:szCs w:val="16"/>
          <w:lang w:eastAsia="pt-BR"/>
        </w:rPr>
        <w:t>Direito do Trabalho</w:t>
      </w:r>
      <w:r w:rsidRPr="0019502E">
        <w:rPr>
          <w:rFonts w:ascii="Verdana" w:eastAsia="Times New Roman" w:hAnsi="Verdana" w:cs="Arial"/>
          <w:color w:val="3B3838" w:themeColor="background2" w:themeShade="40"/>
          <w:sz w:val="16"/>
          <w:szCs w:val="16"/>
          <w:lang w:eastAsia="pt-BR"/>
        </w:rPr>
        <w:t> – Fontes do Direito do trabalho; Relação de Trabalho e Seus Sujeitos; Trabalhador Rural; Contrato de Trabalho e os Contratos de trabalho; Remuneração e Formas de remuneração; Proteção ao salário; duração do trabalho e repousos; Alteração, Suspensão e Término do Contrato de Trabalho; aviso prévio, dispensa, estabilidade e garantia de emprego; Fundo de Garantia por Tempo de Serviço; Acordo e Convenção Coletiva de trabalho; sindicato e arbitragem. </w:t>
      </w:r>
      <w:r w:rsidRPr="0019502E">
        <w:rPr>
          <w:rFonts w:ascii="Verdana" w:eastAsia="Times New Roman" w:hAnsi="Verdana" w:cs="Arial"/>
          <w:b/>
          <w:bCs/>
          <w:color w:val="3B3838" w:themeColor="background2" w:themeShade="40"/>
          <w:sz w:val="16"/>
          <w:szCs w:val="16"/>
          <w:lang w:eastAsia="pt-BR"/>
        </w:rPr>
        <w:t>Legislação Municipal:</w:t>
      </w:r>
      <w:r w:rsidRPr="0019502E">
        <w:rPr>
          <w:rFonts w:ascii="Verdana" w:eastAsia="Times New Roman" w:hAnsi="Verdana" w:cs="Arial"/>
          <w:color w:val="3B3838" w:themeColor="background2" w:themeShade="40"/>
          <w:sz w:val="16"/>
          <w:szCs w:val="16"/>
          <w:lang w:eastAsia="pt-BR"/>
        </w:rPr>
        <w:t> Lei Orgânica Municipal.</w:t>
      </w:r>
      <w:r w:rsidR="007651F6" w:rsidRPr="007651F6">
        <w:t xml:space="preserve"> </w:t>
      </w:r>
      <w:r w:rsidR="007651F6">
        <w:rPr>
          <w:rFonts w:ascii="Verdana" w:eastAsia="Times New Roman" w:hAnsi="Verdana" w:cs="Arial"/>
          <w:color w:val="3B3838" w:themeColor="background2" w:themeShade="40"/>
          <w:sz w:val="16"/>
          <w:szCs w:val="16"/>
          <w:lang w:eastAsia="pt-BR"/>
        </w:rPr>
        <w:t>Lei Municipal nº 2.042/2014.</w:t>
      </w:r>
      <w:r w:rsidR="00D43F7F" w:rsidRPr="008B0CB8">
        <w:rPr>
          <w:rFonts w:ascii="Verdana" w:hAnsi="Verdana" w:cs="Arial"/>
          <w:color w:val="262626" w:themeColor="text1" w:themeTint="D9"/>
          <w:sz w:val="16"/>
          <w:szCs w:val="16"/>
        </w:rPr>
        <w:t xml:space="preserve"> </w:t>
      </w:r>
      <w:r w:rsidR="00D43F7F" w:rsidRPr="00D43F7F">
        <w:rPr>
          <w:rFonts w:ascii="Verdana" w:hAnsi="Verdana" w:cs="Arial"/>
          <w:color w:val="262626" w:themeColor="text1" w:themeTint="D9"/>
          <w:sz w:val="16"/>
          <w:szCs w:val="16"/>
        </w:rPr>
        <w:t>Regimento interno da Câmara Municipal de Águas da Prata</w:t>
      </w:r>
      <w:r w:rsidR="00D43F7F">
        <w:rPr>
          <w:rFonts w:ascii="Arial" w:hAnsi="Arial" w:cs="Arial"/>
          <w:color w:val="333333"/>
          <w:sz w:val="21"/>
          <w:szCs w:val="21"/>
        </w:rPr>
        <w:t>.</w:t>
      </w:r>
    </w:p>
    <w:p w14:paraId="038CA4EC" w14:textId="4EDBB8D7" w:rsidR="008B0CB8" w:rsidRPr="008B0CB8" w:rsidRDefault="008B0CB8" w:rsidP="008B0CB8">
      <w:pPr>
        <w:spacing w:after="0" w:afterAutospacing="0"/>
        <w:jc w:val="both"/>
        <w:rPr>
          <w:rFonts w:ascii="Verdana" w:eastAsia="Verdana" w:hAnsi="Verdana" w:cs="Verdana"/>
          <w:color w:val="262626" w:themeColor="text1" w:themeTint="D9"/>
          <w:sz w:val="16"/>
          <w:szCs w:val="16"/>
        </w:rPr>
      </w:pPr>
    </w:p>
    <w:p w14:paraId="36D64624" w14:textId="7E667358" w:rsidR="000160E2" w:rsidRPr="008B0CB8" w:rsidRDefault="000160E2" w:rsidP="0008055C">
      <w:pPr>
        <w:spacing w:after="0" w:afterAutospacing="0"/>
        <w:jc w:val="both"/>
        <w:rPr>
          <w:rFonts w:ascii="Verdana" w:hAnsi="Verdana" w:cs="Arial"/>
          <w:b/>
          <w:color w:val="262626" w:themeColor="text1" w:themeTint="D9"/>
          <w:sz w:val="16"/>
          <w:szCs w:val="16"/>
        </w:rPr>
      </w:pPr>
    </w:p>
    <w:p w14:paraId="5E8D16FD" w14:textId="77777777" w:rsidR="002735D3" w:rsidRPr="008B0CB8" w:rsidRDefault="002735D3" w:rsidP="00C90CFB">
      <w:pPr>
        <w:overflowPunct w:val="0"/>
        <w:autoSpaceDE w:val="0"/>
        <w:autoSpaceDN w:val="0"/>
        <w:adjustRightInd w:val="0"/>
        <w:spacing w:after="0" w:afterAutospacing="0"/>
        <w:ind w:right="-118"/>
        <w:jc w:val="center"/>
        <w:textAlignment w:val="baseline"/>
        <w:rPr>
          <w:rFonts w:ascii="Verdana" w:eastAsia="Times New Roman" w:hAnsi="Verdana" w:cs="Arial"/>
          <w:b/>
          <w:bCs/>
          <w:color w:val="262626" w:themeColor="text1" w:themeTint="D9"/>
          <w:sz w:val="16"/>
          <w:szCs w:val="16"/>
          <w:lang w:eastAsia="pt-BR"/>
        </w:rPr>
      </w:pPr>
      <w:r w:rsidRPr="008B0CB8">
        <w:rPr>
          <w:rFonts w:ascii="Verdana" w:hAnsi="Verdana" w:cs="Arial"/>
          <w:color w:val="262626" w:themeColor="text1" w:themeTint="D9"/>
          <w:sz w:val="16"/>
          <w:szCs w:val="16"/>
        </w:rPr>
        <w:t>____________________________________________</w:t>
      </w:r>
    </w:p>
    <w:p w14:paraId="65B7E26A" w14:textId="77777777" w:rsidR="002735D3" w:rsidRPr="008B0CB8" w:rsidRDefault="003306A3" w:rsidP="008441EA">
      <w:pPr>
        <w:jc w:val="center"/>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br w:type="page"/>
      </w:r>
      <w:r w:rsidR="002735D3" w:rsidRPr="008B0CB8">
        <w:rPr>
          <w:rFonts w:ascii="Verdana" w:eastAsia="Times New Roman" w:hAnsi="Verdana" w:cs="Arial"/>
          <w:b/>
          <w:bCs/>
          <w:color w:val="262626" w:themeColor="text1" w:themeTint="D9"/>
          <w:sz w:val="16"/>
          <w:szCs w:val="16"/>
          <w:lang w:eastAsia="pt-BR"/>
        </w:rPr>
        <w:t xml:space="preserve">ANEXO </w:t>
      </w:r>
      <w:r w:rsidR="008E01E7" w:rsidRPr="008B0CB8">
        <w:rPr>
          <w:rFonts w:ascii="Verdana" w:eastAsia="Times New Roman" w:hAnsi="Verdana" w:cs="Arial"/>
          <w:b/>
          <w:bCs/>
          <w:color w:val="262626" w:themeColor="text1" w:themeTint="D9"/>
          <w:sz w:val="16"/>
          <w:szCs w:val="16"/>
          <w:lang w:eastAsia="pt-BR"/>
        </w:rPr>
        <w:t>I</w:t>
      </w:r>
      <w:r w:rsidR="008441EA" w:rsidRPr="008B0CB8">
        <w:rPr>
          <w:rFonts w:ascii="Verdana" w:eastAsia="Times New Roman" w:hAnsi="Verdana" w:cs="Arial"/>
          <w:b/>
          <w:bCs/>
          <w:color w:val="262626" w:themeColor="text1" w:themeTint="D9"/>
          <w:sz w:val="16"/>
          <w:szCs w:val="16"/>
          <w:lang w:eastAsia="pt-BR"/>
        </w:rPr>
        <w:t>II</w:t>
      </w:r>
    </w:p>
    <w:p w14:paraId="5A75FC09" w14:textId="77777777" w:rsidR="00691069" w:rsidRPr="008B0CB8" w:rsidRDefault="002735D3" w:rsidP="002735D3">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 xml:space="preserve">DECLARAÇÃO PARA CANDIDATO COM DEFICIÊNCIA </w:t>
      </w:r>
      <w:r w:rsidR="00691069" w:rsidRPr="008B0CB8">
        <w:rPr>
          <w:rFonts w:ascii="Verdana" w:eastAsia="Times New Roman" w:hAnsi="Verdana" w:cs="Arial"/>
          <w:b/>
          <w:bCs/>
          <w:color w:val="262626" w:themeColor="text1" w:themeTint="D9"/>
          <w:sz w:val="16"/>
          <w:szCs w:val="16"/>
          <w:lang w:eastAsia="pt-BR"/>
        </w:rPr>
        <w:t xml:space="preserve">E/OU </w:t>
      </w:r>
    </w:p>
    <w:p w14:paraId="7B52C4F3" w14:textId="77777777" w:rsidR="002735D3" w:rsidRPr="008B0CB8" w:rsidRDefault="00691069" w:rsidP="002735D3">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SOLICITANTE DE CONDIÇÃO ESPECIAL</w:t>
      </w:r>
    </w:p>
    <w:p w14:paraId="315A9CC2" w14:textId="70F7F6F2" w:rsidR="002735D3" w:rsidRPr="008B0CB8" w:rsidRDefault="00A02E4B" w:rsidP="002735D3">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Concurso Público</w:t>
      </w:r>
      <w:r w:rsidR="002735D3" w:rsidRPr="008B0CB8">
        <w:rPr>
          <w:rFonts w:ascii="Verdana" w:eastAsia="Times New Roman" w:hAnsi="Verdana" w:cs="Arial"/>
          <w:b/>
          <w:bCs/>
          <w:color w:val="262626" w:themeColor="text1" w:themeTint="D9"/>
          <w:sz w:val="16"/>
          <w:szCs w:val="16"/>
          <w:lang w:eastAsia="pt-BR"/>
        </w:rPr>
        <w:t xml:space="preserve"> nº </w:t>
      </w:r>
      <w:r w:rsidR="000709E3" w:rsidRPr="008B0CB8">
        <w:rPr>
          <w:rFonts w:ascii="Verdana" w:eastAsia="Times New Roman" w:hAnsi="Verdana" w:cs="Arial"/>
          <w:b/>
          <w:bCs/>
          <w:color w:val="262626" w:themeColor="text1" w:themeTint="D9"/>
          <w:sz w:val="16"/>
          <w:szCs w:val="16"/>
          <w:lang w:eastAsia="pt-BR"/>
        </w:rPr>
        <w:t>01/2023</w:t>
      </w:r>
      <w:r w:rsidR="0041230C" w:rsidRPr="008B0CB8">
        <w:rPr>
          <w:rFonts w:ascii="Verdana" w:eastAsia="Times New Roman" w:hAnsi="Verdana" w:cs="Arial"/>
          <w:b/>
          <w:bCs/>
          <w:color w:val="262626" w:themeColor="text1" w:themeTint="D9"/>
          <w:sz w:val="16"/>
          <w:szCs w:val="16"/>
          <w:lang w:eastAsia="pt-BR"/>
        </w:rPr>
        <w:t xml:space="preserve"> </w:t>
      </w:r>
      <w:r w:rsidR="002735D3" w:rsidRPr="008B0CB8">
        <w:rPr>
          <w:rFonts w:ascii="Verdana" w:eastAsia="Times New Roman" w:hAnsi="Verdana" w:cs="Arial"/>
          <w:b/>
          <w:bCs/>
          <w:color w:val="262626" w:themeColor="text1" w:themeTint="D9"/>
          <w:sz w:val="16"/>
          <w:szCs w:val="16"/>
          <w:lang w:eastAsia="pt-BR"/>
        </w:rPr>
        <w:t xml:space="preserve">– </w:t>
      </w:r>
      <w:r w:rsidR="00A448BD" w:rsidRPr="008B0CB8">
        <w:rPr>
          <w:rFonts w:ascii="Verdana" w:eastAsia="Times New Roman" w:hAnsi="Verdana" w:cs="Arial"/>
          <w:b/>
          <w:bCs/>
          <w:color w:val="262626" w:themeColor="text1" w:themeTint="D9"/>
          <w:sz w:val="16"/>
          <w:szCs w:val="16"/>
          <w:lang w:eastAsia="pt-BR"/>
        </w:rPr>
        <w:t xml:space="preserve">Câmara Municipal de </w:t>
      </w:r>
      <w:r w:rsidR="00665D91" w:rsidRPr="008B0CB8">
        <w:rPr>
          <w:rFonts w:ascii="Verdana" w:eastAsia="Times New Roman" w:hAnsi="Verdana" w:cs="Arial"/>
          <w:b/>
          <w:bCs/>
          <w:color w:val="262626" w:themeColor="text1" w:themeTint="D9"/>
          <w:sz w:val="16"/>
          <w:szCs w:val="16"/>
          <w:lang w:eastAsia="pt-BR"/>
        </w:rPr>
        <w:t xml:space="preserve">Águas da Prata </w:t>
      </w:r>
    </w:p>
    <w:p w14:paraId="7C3C8954" w14:textId="77777777" w:rsidR="002735D3" w:rsidRPr="008B0CB8" w:rsidRDefault="002735D3" w:rsidP="002735D3">
      <w:pPr>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16"/>
          <w:szCs w:val="16"/>
          <w:lang w:eastAsia="pt-BR"/>
        </w:rPr>
      </w:pPr>
    </w:p>
    <w:p w14:paraId="396D46F7"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1"/>
        <w:gridCol w:w="4347"/>
        <w:gridCol w:w="913"/>
        <w:gridCol w:w="566"/>
        <w:gridCol w:w="3313"/>
      </w:tblGrid>
      <w:tr w:rsidR="008B0CB8" w:rsidRPr="008B0CB8" w14:paraId="6899D1CF" w14:textId="77777777" w:rsidTr="007B7A85">
        <w:tc>
          <w:tcPr>
            <w:tcW w:w="627" w:type="pct"/>
            <w:shd w:val="clear" w:color="auto" w:fill="auto"/>
            <w:vAlign w:val="center"/>
          </w:tcPr>
          <w:p w14:paraId="3048377D"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NOME:</w:t>
            </w:r>
          </w:p>
        </w:tc>
        <w:tc>
          <w:tcPr>
            <w:tcW w:w="4373" w:type="pct"/>
            <w:gridSpan w:val="4"/>
            <w:vAlign w:val="center"/>
          </w:tcPr>
          <w:p w14:paraId="5D85945E"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r>
      <w:tr w:rsidR="008B0CB8" w:rsidRPr="008B0CB8" w14:paraId="240DD0E2" w14:textId="77777777" w:rsidTr="007B7A85">
        <w:tc>
          <w:tcPr>
            <w:tcW w:w="627" w:type="pct"/>
            <w:shd w:val="clear" w:color="auto" w:fill="auto"/>
            <w:vAlign w:val="center"/>
          </w:tcPr>
          <w:p w14:paraId="7012CF1C"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INSCRIÇÃO:</w:t>
            </w:r>
          </w:p>
        </w:tc>
        <w:tc>
          <w:tcPr>
            <w:tcW w:w="2080" w:type="pct"/>
            <w:vAlign w:val="center"/>
          </w:tcPr>
          <w:p w14:paraId="1CA04801"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c>
          <w:tcPr>
            <w:tcW w:w="437" w:type="pct"/>
            <w:shd w:val="clear" w:color="auto" w:fill="auto"/>
            <w:vAlign w:val="center"/>
          </w:tcPr>
          <w:p w14:paraId="4BF71851"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RG:</w:t>
            </w:r>
          </w:p>
        </w:tc>
        <w:tc>
          <w:tcPr>
            <w:tcW w:w="1856" w:type="pct"/>
            <w:gridSpan w:val="2"/>
            <w:vAlign w:val="center"/>
          </w:tcPr>
          <w:p w14:paraId="616CBFFA"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r>
      <w:tr w:rsidR="008B0CB8" w:rsidRPr="008B0CB8" w14:paraId="455AF4FB" w14:textId="77777777" w:rsidTr="007B7A85">
        <w:tc>
          <w:tcPr>
            <w:tcW w:w="627" w:type="pct"/>
            <w:shd w:val="clear" w:color="auto" w:fill="auto"/>
            <w:vAlign w:val="center"/>
          </w:tcPr>
          <w:p w14:paraId="411339A1" w14:textId="77777777" w:rsidR="00807A31" w:rsidRPr="008B0CB8" w:rsidRDefault="00807A31"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CARGO:</w:t>
            </w:r>
          </w:p>
        </w:tc>
        <w:tc>
          <w:tcPr>
            <w:tcW w:w="4373" w:type="pct"/>
            <w:gridSpan w:val="4"/>
            <w:vAlign w:val="center"/>
          </w:tcPr>
          <w:p w14:paraId="1996B2ED" w14:textId="77777777" w:rsidR="00807A31" w:rsidRPr="008B0CB8" w:rsidRDefault="00807A31"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r>
      <w:tr w:rsidR="008B0CB8" w:rsidRPr="008B0CB8" w14:paraId="34866EDD" w14:textId="77777777" w:rsidTr="007B7A85">
        <w:tc>
          <w:tcPr>
            <w:tcW w:w="627" w:type="pct"/>
            <w:shd w:val="clear" w:color="auto" w:fill="auto"/>
            <w:vAlign w:val="center"/>
          </w:tcPr>
          <w:p w14:paraId="4D751494"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TELEFONE:</w:t>
            </w:r>
          </w:p>
        </w:tc>
        <w:tc>
          <w:tcPr>
            <w:tcW w:w="2080" w:type="pct"/>
            <w:vAlign w:val="center"/>
          </w:tcPr>
          <w:p w14:paraId="1FA351FA"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c>
          <w:tcPr>
            <w:tcW w:w="708" w:type="pct"/>
            <w:gridSpan w:val="2"/>
            <w:shd w:val="clear" w:color="auto" w:fill="auto"/>
            <w:vAlign w:val="center"/>
          </w:tcPr>
          <w:p w14:paraId="578C9FFD"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CELULAR:</w:t>
            </w:r>
          </w:p>
        </w:tc>
        <w:tc>
          <w:tcPr>
            <w:tcW w:w="1585" w:type="pct"/>
            <w:vAlign w:val="center"/>
          </w:tcPr>
          <w:p w14:paraId="48E28147" w14:textId="77777777" w:rsidR="002735D3" w:rsidRPr="008B0CB8"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p>
        </w:tc>
      </w:tr>
    </w:tbl>
    <w:p w14:paraId="2457E79C"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5B5CFE8C" w14:textId="77777777" w:rsidR="00691069" w:rsidRPr="008B0CB8" w:rsidRDefault="00691069"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450"/>
      </w:tblGrid>
      <w:tr w:rsidR="007B7A85" w:rsidRPr="008B0CB8" w14:paraId="635EA095" w14:textId="77777777" w:rsidTr="007B7A85">
        <w:trPr>
          <w:trHeight w:val="623"/>
          <w:jc w:val="center"/>
        </w:trPr>
        <w:tc>
          <w:tcPr>
            <w:tcW w:w="5000" w:type="pct"/>
            <w:shd w:val="clear" w:color="auto" w:fill="auto"/>
            <w:vAlign w:val="center"/>
          </w:tcPr>
          <w:p w14:paraId="199E2784" w14:textId="77777777" w:rsidR="00265158" w:rsidRPr="008B0CB8" w:rsidRDefault="00ED7F60" w:rsidP="00265158">
            <w:pPr>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CANDIDATO (</w:t>
            </w:r>
            <w:r w:rsidR="008E01E7" w:rsidRPr="008B0CB8">
              <w:rPr>
                <w:rFonts w:ascii="Verdana" w:eastAsia="Times New Roman" w:hAnsi="Verdana" w:cs="Arial"/>
                <w:b/>
                <w:bCs/>
                <w:color w:val="262626" w:themeColor="text1" w:themeTint="D9"/>
                <w:sz w:val="16"/>
                <w:szCs w:val="16"/>
                <w:lang w:eastAsia="pt-BR"/>
              </w:rPr>
              <w:t>A)</w:t>
            </w:r>
            <w:r w:rsidR="00265158" w:rsidRPr="008B0CB8">
              <w:rPr>
                <w:rFonts w:ascii="Verdana" w:eastAsia="Times New Roman" w:hAnsi="Verdana" w:cs="Arial"/>
                <w:b/>
                <w:bCs/>
                <w:color w:val="262626" w:themeColor="text1" w:themeTint="D9"/>
                <w:sz w:val="16"/>
                <w:szCs w:val="16"/>
                <w:lang w:eastAsia="pt-BR"/>
              </w:rPr>
              <w:t xml:space="preserve"> POSSUI DEFICIÊNCIA?</w:t>
            </w:r>
            <w:r w:rsidR="0075702C" w:rsidRPr="008B0CB8">
              <w:rPr>
                <w:rFonts w:ascii="Verdana" w:eastAsia="Times New Roman" w:hAnsi="Verdana" w:cs="Arial"/>
                <w:b/>
                <w:bCs/>
                <w:color w:val="262626" w:themeColor="text1" w:themeTint="D9"/>
                <w:sz w:val="16"/>
                <w:szCs w:val="16"/>
                <w:lang w:eastAsia="pt-BR"/>
              </w:rPr>
              <w:t xml:space="preserve">        </w:t>
            </w:r>
            <w:r w:rsidR="00265158" w:rsidRPr="008B0CB8">
              <w:rPr>
                <w:rFonts w:ascii="Verdana" w:eastAsia="Times New Roman" w:hAnsi="Verdana" w:cs="Arial"/>
                <w:b/>
                <w:bCs/>
                <w:color w:val="262626" w:themeColor="text1" w:themeTint="D9"/>
                <w:sz w:val="16"/>
                <w:szCs w:val="16"/>
                <w:lang w:eastAsia="pt-BR"/>
              </w:rPr>
              <w:sym w:font="Wingdings" w:char="F0A8"/>
            </w:r>
            <w:r w:rsidR="00265158" w:rsidRPr="008B0CB8">
              <w:rPr>
                <w:rFonts w:ascii="Verdana" w:eastAsia="Times New Roman" w:hAnsi="Verdana" w:cs="Arial"/>
                <w:b/>
                <w:bCs/>
                <w:color w:val="262626" w:themeColor="text1" w:themeTint="D9"/>
                <w:sz w:val="16"/>
                <w:szCs w:val="16"/>
                <w:lang w:eastAsia="pt-BR"/>
              </w:rPr>
              <w:t xml:space="preserve">SIM   </w:t>
            </w:r>
            <w:r w:rsidR="0075702C" w:rsidRPr="008B0CB8">
              <w:rPr>
                <w:rFonts w:ascii="Verdana" w:eastAsia="Times New Roman" w:hAnsi="Verdana" w:cs="Arial"/>
                <w:b/>
                <w:bCs/>
                <w:color w:val="262626" w:themeColor="text1" w:themeTint="D9"/>
                <w:sz w:val="16"/>
                <w:szCs w:val="16"/>
                <w:lang w:eastAsia="pt-BR"/>
              </w:rPr>
              <w:t xml:space="preserve">               </w:t>
            </w:r>
            <w:r w:rsidR="00265158" w:rsidRPr="008B0CB8">
              <w:rPr>
                <w:rFonts w:ascii="Verdana" w:eastAsia="Times New Roman" w:hAnsi="Verdana" w:cs="Arial"/>
                <w:b/>
                <w:bCs/>
                <w:color w:val="262626" w:themeColor="text1" w:themeTint="D9"/>
                <w:sz w:val="16"/>
                <w:szCs w:val="16"/>
                <w:lang w:eastAsia="pt-BR"/>
              </w:rPr>
              <w:sym w:font="Wingdings" w:char="F0A8"/>
            </w:r>
            <w:r w:rsidR="00265158" w:rsidRPr="008B0CB8">
              <w:rPr>
                <w:rFonts w:ascii="Verdana" w:eastAsia="Times New Roman" w:hAnsi="Verdana" w:cs="Arial"/>
                <w:b/>
                <w:bCs/>
                <w:color w:val="262626" w:themeColor="text1" w:themeTint="D9"/>
                <w:sz w:val="16"/>
                <w:szCs w:val="16"/>
                <w:lang w:eastAsia="pt-BR"/>
              </w:rPr>
              <w:t>NÃO</w:t>
            </w:r>
          </w:p>
        </w:tc>
      </w:tr>
      <w:tr w:rsidR="00265158" w:rsidRPr="008B0CB8" w14:paraId="48A5C8E7" w14:textId="77777777" w:rsidTr="00265158">
        <w:trPr>
          <w:jc w:val="center"/>
        </w:trPr>
        <w:tc>
          <w:tcPr>
            <w:tcW w:w="5000" w:type="pct"/>
          </w:tcPr>
          <w:p w14:paraId="404365B8"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74A22BC4"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Se sim, especifique a deficiência: _______________________________________________________________</w:t>
            </w:r>
          </w:p>
          <w:p w14:paraId="0C75FBF0"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254ED1DF" w14:textId="27E8195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__________________________________________________________________________________________</w:t>
            </w:r>
          </w:p>
          <w:p w14:paraId="5BD62DE1"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42AAF0B9"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Nº do CID: ____________</w:t>
            </w:r>
          </w:p>
          <w:p w14:paraId="32E1B6D5"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182FEA1D"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Nome do médico que assina do Laudo: ___________________________________________________________</w:t>
            </w:r>
          </w:p>
          <w:p w14:paraId="0135211F"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6E4459C8"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Nº do CRM: ___________</w:t>
            </w:r>
          </w:p>
          <w:p w14:paraId="4F353E59" w14:textId="77777777" w:rsidR="00265158" w:rsidRPr="008B0CB8"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c>
      </w:tr>
    </w:tbl>
    <w:p w14:paraId="1B192754" w14:textId="77777777" w:rsidR="002735D3" w:rsidRPr="008B0CB8" w:rsidRDefault="002735D3" w:rsidP="002735D3">
      <w:pPr>
        <w:overflowPunct w:val="0"/>
        <w:autoSpaceDE w:val="0"/>
        <w:autoSpaceDN w:val="0"/>
        <w:adjustRightInd w:val="0"/>
        <w:spacing w:after="0" w:afterAutospacing="0"/>
        <w:textAlignment w:val="baseline"/>
        <w:rPr>
          <w:rFonts w:ascii="Verdana" w:eastAsia="Times New Roman" w:hAnsi="Verdana"/>
          <w:color w:val="262626" w:themeColor="text1" w:themeTint="D9"/>
          <w:sz w:val="16"/>
          <w:szCs w:val="16"/>
          <w:lang w:eastAsia="pt-BR"/>
        </w:rPr>
      </w:pPr>
    </w:p>
    <w:p w14:paraId="2F067A16"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450"/>
      </w:tblGrid>
      <w:tr w:rsidR="007B7A85" w:rsidRPr="008B0CB8" w14:paraId="107C0EDF" w14:textId="77777777" w:rsidTr="007B7A85">
        <w:trPr>
          <w:trHeight w:val="583"/>
          <w:jc w:val="center"/>
        </w:trPr>
        <w:tc>
          <w:tcPr>
            <w:tcW w:w="5000" w:type="pct"/>
            <w:shd w:val="clear" w:color="auto" w:fill="auto"/>
            <w:vAlign w:val="center"/>
          </w:tcPr>
          <w:p w14:paraId="26867D27" w14:textId="3806EF5B" w:rsidR="002735D3" w:rsidRPr="008B0CB8" w:rsidRDefault="002735D3" w:rsidP="008D38A5">
            <w:pPr>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NECESSITA DE CONDIÇÕES ESPECIAIS PARA REALIZAÇÃO DA PROVA?</w:t>
            </w:r>
            <w:r w:rsidR="0075702C" w:rsidRPr="008B0CB8">
              <w:rPr>
                <w:rFonts w:ascii="Verdana" w:eastAsia="Times New Roman" w:hAnsi="Verdana" w:cs="Arial"/>
                <w:b/>
                <w:bCs/>
                <w:color w:val="262626" w:themeColor="text1" w:themeTint="D9"/>
                <w:sz w:val="16"/>
                <w:szCs w:val="16"/>
                <w:lang w:eastAsia="pt-BR"/>
              </w:rPr>
              <w:t xml:space="preserve"> </w:t>
            </w:r>
            <w:r w:rsidRPr="008B0CB8">
              <w:rPr>
                <w:rFonts w:ascii="Verdana" w:eastAsia="Times New Roman" w:hAnsi="Verdana" w:cs="Arial"/>
                <w:b/>
                <w:bCs/>
                <w:color w:val="262626" w:themeColor="text1" w:themeTint="D9"/>
                <w:sz w:val="16"/>
                <w:szCs w:val="16"/>
                <w:lang w:eastAsia="pt-BR"/>
              </w:rPr>
              <w:t xml:space="preserve"> </w:t>
            </w:r>
            <w:r w:rsidRPr="008B0CB8">
              <w:rPr>
                <w:rFonts w:ascii="Verdana" w:eastAsia="Times New Roman" w:hAnsi="Verdana" w:cs="Arial"/>
                <w:b/>
                <w:bCs/>
                <w:color w:val="262626" w:themeColor="text1" w:themeTint="D9"/>
                <w:sz w:val="16"/>
                <w:szCs w:val="16"/>
                <w:lang w:eastAsia="pt-BR"/>
              </w:rPr>
              <w:sym w:font="Wingdings" w:char="F0A8"/>
            </w:r>
            <w:r w:rsidRPr="008B0CB8">
              <w:rPr>
                <w:rFonts w:ascii="Verdana" w:eastAsia="Times New Roman" w:hAnsi="Verdana" w:cs="Arial"/>
                <w:b/>
                <w:bCs/>
                <w:color w:val="262626" w:themeColor="text1" w:themeTint="D9"/>
                <w:sz w:val="16"/>
                <w:szCs w:val="16"/>
                <w:lang w:eastAsia="pt-BR"/>
              </w:rPr>
              <w:t xml:space="preserve">SIM   </w:t>
            </w:r>
            <w:r w:rsidR="0075702C" w:rsidRPr="008B0CB8">
              <w:rPr>
                <w:rFonts w:ascii="Verdana" w:eastAsia="Times New Roman" w:hAnsi="Verdana" w:cs="Arial"/>
                <w:b/>
                <w:bCs/>
                <w:color w:val="262626" w:themeColor="text1" w:themeTint="D9"/>
                <w:sz w:val="16"/>
                <w:szCs w:val="16"/>
                <w:lang w:eastAsia="pt-BR"/>
              </w:rPr>
              <w:t xml:space="preserve">         </w:t>
            </w:r>
            <w:r w:rsidRPr="008B0CB8">
              <w:rPr>
                <w:rFonts w:ascii="Verdana" w:eastAsia="Times New Roman" w:hAnsi="Verdana" w:cs="Arial"/>
                <w:b/>
                <w:bCs/>
                <w:color w:val="262626" w:themeColor="text1" w:themeTint="D9"/>
                <w:sz w:val="16"/>
                <w:szCs w:val="16"/>
                <w:lang w:eastAsia="pt-BR"/>
              </w:rPr>
              <w:sym w:font="Wingdings" w:char="F0A8"/>
            </w:r>
            <w:r w:rsidRPr="008B0CB8">
              <w:rPr>
                <w:rFonts w:ascii="Verdana" w:eastAsia="Times New Roman" w:hAnsi="Verdana" w:cs="Arial"/>
                <w:b/>
                <w:bCs/>
                <w:color w:val="262626" w:themeColor="text1" w:themeTint="D9"/>
                <w:sz w:val="16"/>
                <w:szCs w:val="16"/>
                <w:lang w:eastAsia="pt-BR"/>
              </w:rPr>
              <w:t>NÃO</w:t>
            </w:r>
          </w:p>
        </w:tc>
      </w:tr>
      <w:tr w:rsidR="002735D3" w:rsidRPr="008B0CB8" w14:paraId="66EF99C2" w14:textId="77777777" w:rsidTr="00D5499B">
        <w:trPr>
          <w:jc w:val="center"/>
        </w:trPr>
        <w:tc>
          <w:tcPr>
            <w:tcW w:w="5000" w:type="pct"/>
          </w:tcPr>
          <w:p w14:paraId="0253425A"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4F253928"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SALA DE FÁCIL ACESSO (ANDAR TÉRREO COM RAMPA)</w:t>
            </w:r>
          </w:p>
          <w:p w14:paraId="620E91CB"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MESA PARA CADEIRANTE</w:t>
            </w:r>
          </w:p>
          <w:p w14:paraId="63FBF68E" w14:textId="77777777" w:rsidR="00E91A59" w:rsidRPr="008B0CB8" w:rsidRDefault="00E91A59" w:rsidP="00E91A59">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SANITÁRIO ADAPTADO PARA CADEIRANTE</w:t>
            </w:r>
          </w:p>
          <w:p w14:paraId="542E8F4F"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LEDOR</w:t>
            </w:r>
          </w:p>
          <w:p w14:paraId="193CAEDB" w14:textId="77777777" w:rsidR="00E91A59" w:rsidRPr="008B0CB8" w:rsidRDefault="00E91A59" w:rsidP="00E91A59">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TRANSCRITOR</w:t>
            </w:r>
          </w:p>
          <w:p w14:paraId="480CC347"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PROVA EM BRAILE</w:t>
            </w:r>
          </w:p>
          <w:p w14:paraId="2CAC4BB8"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PROVA COM FONTE AMPLIADA </w:t>
            </w:r>
            <w:r w:rsidR="007B4733" w:rsidRPr="008B0CB8">
              <w:rPr>
                <w:rFonts w:ascii="Verdana" w:eastAsia="Times New Roman" w:hAnsi="Verdana" w:cs="Arial"/>
                <w:color w:val="262626" w:themeColor="text1" w:themeTint="D9"/>
                <w:sz w:val="16"/>
                <w:szCs w:val="16"/>
                <w:lang w:eastAsia="pt-BR"/>
              </w:rPr>
              <w:t>(</w:t>
            </w:r>
            <w:r w:rsidRPr="008B0CB8">
              <w:rPr>
                <w:rFonts w:ascii="Verdana" w:eastAsia="Times New Roman" w:hAnsi="Verdana" w:cs="Arial"/>
                <w:color w:val="262626" w:themeColor="text1" w:themeTint="D9"/>
                <w:sz w:val="16"/>
                <w:szCs w:val="16"/>
                <w:lang w:eastAsia="pt-BR"/>
              </w:rPr>
              <w:t>FONTE TAMANHO</w:t>
            </w:r>
            <w:r w:rsidR="007B4733" w:rsidRPr="008B0CB8">
              <w:rPr>
                <w:rFonts w:ascii="Verdana" w:eastAsia="Times New Roman" w:hAnsi="Verdana" w:cs="Arial"/>
                <w:color w:val="262626" w:themeColor="text1" w:themeTint="D9"/>
                <w:sz w:val="16"/>
                <w:szCs w:val="16"/>
                <w:lang w:eastAsia="pt-BR"/>
              </w:rPr>
              <w:t xml:space="preserve"> 24)</w:t>
            </w:r>
          </w:p>
          <w:p w14:paraId="68E18BE9"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INTERPRETE DE LIBRAS</w:t>
            </w:r>
          </w:p>
          <w:p w14:paraId="2FC16115"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sym w:font="Wingdings" w:char="F0A8"/>
            </w:r>
            <w:r w:rsidRPr="008B0CB8">
              <w:rPr>
                <w:rFonts w:ascii="Verdana" w:eastAsia="Times New Roman" w:hAnsi="Verdana" w:cs="Arial"/>
                <w:color w:val="262626" w:themeColor="text1" w:themeTint="D9"/>
                <w:sz w:val="16"/>
                <w:szCs w:val="16"/>
                <w:lang w:eastAsia="pt-BR"/>
              </w:rPr>
              <w:t xml:space="preserve"> OUTRA. </w:t>
            </w:r>
            <w:proofErr w:type="gramStart"/>
            <w:r w:rsidRPr="008B0CB8">
              <w:rPr>
                <w:rFonts w:ascii="Verdana" w:eastAsia="Times New Roman" w:hAnsi="Verdana" w:cs="Arial"/>
                <w:color w:val="262626" w:themeColor="text1" w:themeTint="D9"/>
                <w:sz w:val="16"/>
                <w:szCs w:val="16"/>
                <w:lang w:eastAsia="pt-BR"/>
              </w:rPr>
              <w:t>QUAL?_</w:t>
            </w:r>
            <w:proofErr w:type="gramEnd"/>
            <w:r w:rsidRPr="008B0CB8">
              <w:rPr>
                <w:rFonts w:ascii="Verdana" w:eastAsia="Times New Roman" w:hAnsi="Verdana" w:cs="Arial"/>
                <w:color w:val="262626" w:themeColor="text1" w:themeTint="D9"/>
                <w:sz w:val="16"/>
                <w:szCs w:val="16"/>
                <w:lang w:eastAsia="pt-BR"/>
              </w:rPr>
              <w:t>___________________________________________</w:t>
            </w:r>
            <w:r w:rsidR="00265158" w:rsidRPr="008B0CB8">
              <w:rPr>
                <w:rFonts w:ascii="Verdana" w:eastAsia="Times New Roman" w:hAnsi="Verdana" w:cs="Arial"/>
                <w:color w:val="262626" w:themeColor="text1" w:themeTint="D9"/>
                <w:sz w:val="16"/>
                <w:szCs w:val="16"/>
                <w:lang w:eastAsia="pt-BR"/>
              </w:rPr>
              <w:t>_____</w:t>
            </w:r>
            <w:r w:rsidRPr="008B0CB8">
              <w:rPr>
                <w:rFonts w:ascii="Verdana" w:eastAsia="Times New Roman" w:hAnsi="Verdana" w:cs="Arial"/>
                <w:color w:val="262626" w:themeColor="text1" w:themeTint="D9"/>
                <w:sz w:val="16"/>
                <w:szCs w:val="16"/>
                <w:lang w:eastAsia="pt-BR"/>
              </w:rPr>
              <w:t>____________________________</w:t>
            </w:r>
          </w:p>
          <w:p w14:paraId="28B62AA3" w14:textId="77777777" w:rsidR="00691069" w:rsidRPr="008B0CB8" w:rsidRDefault="00691069"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6F8E780B" w14:textId="77777777" w:rsidR="00691069" w:rsidRPr="008B0CB8" w:rsidRDefault="00691069"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 xml:space="preserve">                               _____________________________________________________________________________</w:t>
            </w:r>
            <w:r w:rsidR="00265158" w:rsidRPr="008B0CB8">
              <w:rPr>
                <w:rFonts w:ascii="Verdana" w:eastAsia="Times New Roman" w:hAnsi="Verdana" w:cs="Arial"/>
                <w:color w:val="262626" w:themeColor="text1" w:themeTint="D9"/>
                <w:sz w:val="16"/>
                <w:szCs w:val="16"/>
                <w:lang w:eastAsia="pt-BR"/>
              </w:rPr>
              <w:t>_____</w:t>
            </w:r>
            <w:r w:rsidRPr="008B0CB8">
              <w:rPr>
                <w:rFonts w:ascii="Verdana" w:eastAsia="Times New Roman" w:hAnsi="Verdana" w:cs="Arial"/>
                <w:color w:val="262626" w:themeColor="text1" w:themeTint="D9"/>
                <w:sz w:val="16"/>
                <w:szCs w:val="16"/>
                <w:lang w:eastAsia="pt-BR"/>
              </w:rPr>
              <w:t>___</w:t>
            </w:r>
          </w:p>
          <w:p w14:paraId="47A02D1D" w14:textId="77777777" w:rsidR="002735D3" w:rsidRPr="008B0CB8"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c>
      </w:tr>
    </w:tbl>
    <w:p w14:paraId="10EA9AB8"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133E4642" w14:textId="7AECE72D" w:rsidR="002735D3" w:rsidRPr="008B0CB8" w:rsidRDefault="002735D3" w:rsidP="002735D3">
      <w:pPr>
        <w:autoSpaceDE w:val="0"/>
        <w:autoSpaceDN w:val="0"/>
        <w:adjustRightInd w:val="0"/>
        <w:spacing w:after="0" w:afterAutospacing="0"/>
        <w:jc w:val="both"/>
        <w:rPr>
          <w:rFonts w:ascii="Verdana" w:eastAsia="Times New Roman" w:hAnsi="Verdana" w:cs="Arial"/>
          <w:bCs/>
          <w:color w:val="262626" w:themeColor="text1" w:themeTint="D9"/>
          <w:sz w:val="16"/>
          <w:szCs w:val="16"/>
          <w:lang w:eastAsia="pt-BR"/>
        </w:rPr>
      </w:pPr>
      <w:r w:rsidRPr="008B0CB8">
        <w:rPr>
          <w:rFonts w:ascii="Verdana" w:eastAsia="Times New Roman" w:hAnsi="Verdana" w:cs="Arial"/>
          <w:b/>
          <w:bCs/>
          <w:color w:val="262626" w:themeColor="text1" w:themeTint="D9"/>
          <w:sz w:val="16"/>
          <w:szCs w:val="16"/>
          <w:lang w:eastAsia="pt-BR"/>
        </w:rPr>
        <w:t>ATENÇÃO:</w:t>
      </w:r>
      <w:r w:rsidR="00265158" w:rsidRPr="008B0CB8">
        <w:rPr>
          <w:rFonts w:ascii="Verdana" w:eastAsia="Times New Roman" w:hAnsi="Verdana" w:cs="Arial"/>
          <w:b/>
          <w:bCs/>
          <w:color w:val="262626" w:themeColor="text1" w:themeTint="D9"/>
          <w:sz w:val="16"/>
          <w:szCs w:val="16"/>
          <w:lang w:eastAsia="pt-BR"/>
        </w:rPr>
        <w:t xml:space="preserve"> </w:t>
      </w:r>
      <w:r w:rsidR="00265158" w:rsidRPr="008B0CB8">
        <w:rPr>
          <w:rFonts w:ascii="Verdana" w:eastAsia="Times New Roman" w:hAnsi="Verdana" w:cs="Arial"/>
          <w:bCs/>
          <w:color w:val="262626" w:themeColor="text1" w:themeTint="D9"/>
          <w:sz w:val="16"/>
          <w:szCs w:val="16"/>
          <w:lang w:eastAsia="pt-BR"/>
        </w:rPr>
        <w:t>Esta d</w:t>
      </w:r>
      <w:r w:rsidRPr="008B0CB8">
        <w:rPr>
          <w:rFonts w:ascii="Verdana" w:eastAsia="Times New Roman" w:hAnsi="Verdana" w:cs="Arial"/>
          <w:bCs/>
          <w:color w:val="262626" w:themeColor="text1" w:themeTint="D9"/>
          <w:sz w:val="16"/>
          <w:szCs w:val="16"/>
          <w:lang w:eastAsia="pt-BR"/>
        </w:rPr>
        <w:t xml:space="preserve">eclaração e </w:t>
      </w:r>
      <w:r w:rsidR="000A221E" w:rsidRPr="008B0CB8">
        <w:rPr>
          <w:rFonts w:ascii="Verdana" w:eastAsia="Times New Roman" w:hAnsi="Verdana" w:cs="Arial"/>
          <w:bCs/>
          <w:color w:val="262626" w:themeColor="text1" w:themeTint="D9"/>
          <w:sz w:val="16"/>
          <w:szCs w:val="16"/>
          <w:lang w:eastAsia="pt-BR"/>
        </w:rPr>
        <w:t>a cópia do</w:t>
      </w:r>
      <w:r w:rsidRPr="008B0CB8">
        <w:rPr>
          <w:rFonts w:ascii="Verdana" w:eastAsia="Times New Roman" w:hAnsi="Verdana" w:cs="Arial"/>
          <w:bCs/>
          <w:color w:val="262626" w:themeColor="text1" w:themeTint="D9"/>
          <w:sz w:val="16"/>
          <w:szCs w:val="16"/>
          <w:lang w:eastAsia="pt-BR"/>
        </w:rPr>
        <w:t xml:space="preserve"> respectivo Laudo Médico deverão ser </w:t>
      </w:r>
      <w:r w:rsidR="00ED7F60" w:rsidRPr="008B0CB8">
        <w:rPr>
          <w:rFonts w:ascii="Verdana" w:eastAsia="Times New Roman" w:hAnsi="Verdana" w:cs="Arial"/>
          <w:bCs/>
          <w:color w:val="262626" w:themeColor="text1" w:themeTint="D9"/>
          <w:sz w:val="16"/>
          <w:szCs w:val="16"/>
          <w:lang w:eastAsia="pt-BR"/>
        </w:rPr>
        <w:t>encaminhadas</w:t>
      </w:r>
      <w:r w:rsidRPr="008B0CB8">
        <w:rPr>
          <w:rFonts w:ascii="Verdana" w:eastAsia="Times New Roman" w:hAnsi="Verdana" w:cs="Arial"/>
          <w:bCs/>
          <w:color w:val="262626" w:themeColor="text1" w:themeTint="D9"/>
          <w:sz w:val="16"/>
          <w:szCs w:val="16"/>
          <w:lang w:eastAsia="pt-BR"/>
        </w:rPr>
        <w:t xml:space="preserve"> via Sedex ou carta com aviso de recebimento para a empresa </w:t>
      </w:r>
      <w:r w:rsidR="007B7A85" w:rsidRPr="008B0CB8">
        <w:rPr>
          <w:rFonts w:ascii="Verdana" w:eastAsia="Times New Roman" w:hAnsi="Verdana" w:cs="Arial"/>
          <w:bCs/>
          <w:color w:val="262626" w:themeColor="text1" w:themeTint="D9"/>
          <w:sz w:val="16"/>
          <w:szCs w:val="16"/>
          <w:lang w:eastAsia="pt-BR"/>
        </w:rPr>
        <w:t>Aplicativa Serviços de Apoio e Gestão Administrativa Ltda.</w:t>
      </w:r>
      <w:r w:rsidRPr="008B0CB8">
        <w:rPr>
          <w:rFonts w:ascii="Verdana" w:eastAsia="Times New Roman" w:hAnsi="Verdana" w:cs="Arial"/>
          <w:bCs/>
          <w:color w:val="262626" w:themeColor="text1" w:themeTint="D9"/>
          <w:sz w:val="16"/>
          <w:szCs w:val="16"/>
          <w:lang w:eastAsia="pt-BR"/>
        </w:rPr>
        <w:t xml:space="preserve">, localizada na </w:t>
      </w:r>
      <w:r w:rsidR="00C62720" w:rsidRPr="008B0CB8">
        <w:rPr>
          <w:rFonts w:ascii="Verdana" w:eastAsia="Times New Roman" w:hAnsi="Verdana" w:cs="Arial"/>
          <w:bCs/>
          <w:color w:val="262626" w:themeColor="text1" w:themeTint="D9"/>
          <w:sz w:val="16"/>
          <w:szCs w:val="16"/>
          <w:lang w:eastAsia="pt-BR"/>
        </w:rPr>
        <w:t>para Caixa Postal 121 – Paraibuna/SP – CEP 12260-000</w:t>
      </w:r>
      <w:r w:rsidR="008D1D44" w:rsidRPr="008B0CB8">
        <w:rPr>
          <w:rFonts w:ascii="Verdana" w:eastAsia="Times New Roman" w:hAnsi="Verdana" w:cs="Arial"/>
          <w:bCs/>
          <w:color w:val="262626" w:themeColor="text1" w:themeTint="D9"/>
          <w:sz w:val="16"/>
          <w:szCs w:val="16"/>
          <w:lang w:eastAsia="pt-BR"/>
        </w:rPr>
        <w:t xml:space="preserve">, </w:t>
      </w:r>
      <w:r w:rsidR="007E37EE" w:rsidRPr="008B0CB8">
        <w:rPr>
          <w:rFonts w:ascii="Verdana" w:eastAsia="Times New Roman" w:hAnsi="Verdana" w:cs="Arial"/>
          <w:bCs/>
          <w:color w:val="262626" w:themeColor="text1" w:themeTint="D9"/>
          <w:sz w:val="16"/>
          <w:szCs w:val="16"/>
          <w:lang w:eastAsia="pt-BR"/>
        </w:rPr>
        <w:t>até o dia útil subsequente ao término das inscrições</w:t>
      </w:r>
      <w:r w:rsidRPr="008B0CB8">
        <w:rPr>
          <w:rFonts w:ascii="Verdana" w:eastAsia="Times New Roman" w:hAnsi="Verdana" w:cs="Arial"/>
          <w:bCs/>
          <w:color w:val="262626" w:themeColor="text1" w:themeTint="D9"/>
          <w:sz w:val="16"/>
          <w:szCs w:val="16"/>
          <w:lang w:eastAsia="pt-BR"/>
        </w:rPr>
        <w:t xml:space="preserve">, </w:t>
      </w:r>
      <w:r w:rsidR="007901EE" w:rsidRPr="008B0CB8">
        <w:rPr>
          <w:rFonts w:ascii="Verdana" w:eastAsia="Times New Roman" w:hAnsi="Verdana" w:cs="Arial"/>
          <w:bCs/>
          <w:color w:val="262626" w:themeColor="text1" w:themeTint="D9"/>
          <w:sz w:val="16"/>
          <w:szCs w:val="16"/>
          <w:lang w:eastAsia="pt-BR"/>
        </w:rPr>
        <w:t xml:space="preserve">conforme disposto no Capítulo </w:t>
      </w:r>
      <w:r w:rsidR="0075344A">
        <w:rPr>
          <w:rFonts w:ascii="Verdana" w:eastAsia="Times New Roman" w:hAnsi="Verdana" w:cs="Arial"/>
          <w:bCs/>
          <w:color w:val="262626" w:themeColor="text1" w:themeTint="D9"/>
          <w:sz w:val="16"/>
          <w:szCs w:val="16"/>
          <w:lang w:eastAsia="pt-BR"/>
        </w:rPr>
        <w:t>5</w:t>
      </w:r>
      <w:r w:rsidR="00265158" w:rsidRPr="008B0CB8">
        <w:rPr>
          <w:rFonts w:ascii="Verdana" w:eastAsia="Times New Roman" w:hAnsi="Verdana" w:cs="Arial"/>
          <w:bCs/>
          <w:color w:val="262626" w:themeColor="text1" w:themeTint="D9"/>
          <w:sz w:val="16"/>
          <w:szCs w:val="16"/>
          <w:lang w:eastAsia="pt-BR"/>
        </w:rPr>
        <w:t xml:space="preserve"> do Edital.</w:t>
      </w:r>
    </w:p>
    <w:p w14:paraId="571A1B68" w14:textId="77777777" w:rsidR="002735D3" w:rsidRPr="008B0CB8" w:rsidRDefault="002735D3" w:rsidP="002735D3">
      <w:pPr>
        <w:widowControl w:val="0"/>
        <w:tabs>
          <w:tab w:val="left" w:pos="792"/>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1F9A3EEC" w14:textId="568AC7CD" w:rsidR="002735D3" w:rsidRPr="008B0CB8" w:rsidRDefault="00665D91"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Águas da Prata</w:t>
      </w:r>
      <w:r w:rsidR="002735D3" w:rsidRPr="008B0CB8">
        <w:rPr>
          <w:rFonts w:ascii="Verdana" w:eastAsia="Times New Roman" w:hAnsi="Verdana" w:cs="Arial"/>
          <w:color w:val="262626" w:themeColor="text1" w:themeTint="D9"/>
          <w:sz w:val="16"/>
          <w:szCs w:val="16"/>
          <w:lang w:eastAsia="pt-BR"/>
        </w:rPr>
        <w:t xml:space="preserve">, ______ de ____________________ </w:t>
      </w:r>
      <w:proofErr w:type="spellStart"/>
      <w:r w:rsidR="002735D3" w:rsidRPr="008B0CB8">
        <w:rPr>
          <w:rFonts w:ascii="Verdana" w:eastAsia="Times New Roman" w:hAnsi="Verdana" w:cs="Arial"/>
          <w:color w:val="262626" w:themeColor="text1" w:themeTint="D9"/>
          <w:sz w:val="16"/>
          <w:szCs w:val="16"/>
          <w:lang w:eastAsia="pt-BR"/>
        </w:rPr>
        <w:t>de</w:t>
      </w:r>
      <w:proofErr w:type="spellEnd"/>
      <w:r w:rsidR="00313BD8" w:rsidRPr="008B0CB8">
        <w:rPr>
          <w:rFonts w:ascii="Verdana" w:eastAsia="Times New Roman" w:hAnsi="Verdana" w:cs="Arial"/>
          <w:color w:val="262626" w:themeColor="text1" w:themeTint="D9"/>
          <w:sz w:val="16"/>
          <w:szCs w:val="16"/>
          <w:lang w:eastAsia="pt-BR"/>
        </w:rPr>
        <w:t xml:space="preserve"> </w:t>
      </w:r>
      <w:r w:rsidR="0028309B" w:rsidRPr="008B0CB8">
        <w:rPr>
          <w:rFonts w:ascii="Verdana" w:eastAsia="Times New Roman" w:hAnsi="Verdana" w:cs="Arial"/>
          <w:color w:val="262626" w:themeColor="text1" w:themeTint="D9"/>
          <w:sz w:val="16"/>
          <w:szCs w:val="16"/>
          <w:lang w:eastAsia="pt-BR"/>
        </w:rPr>
        <w:t>20</w:t>
      </w:r>
      <w:r w:rsidR="0041230C" w:rsidRPr="008B0CB8">
        <w:rPr>
          <w:rFonts w:ascii="Verdana" w:eastAsia="Times New Roman" w:hAnsi="Verdana" w:cs="Arial"/>
          <w:color w:val="262626" w:themeColor="text1" w:themeTint="D9"/>
          <w:sz w:val="16"/>
          <w:szCs w:val="16"/>
          <w:lang w:eastAsia="pt-BR"/>
        </w:rPr>
        <w:t>___</w:t>
      </w:r>
      <w:r w:rsidR="002735D3" w:rsidRPr="008B0CB8">
        <w:rPr>
          <w:rFonts w:ascii="Verdana" w:eastAsia="Times New Roman" w:hAnsi="Verdana" w:cs="Arial"/>
          <w:color w:val="262626" w:themeColor="text1" w:themeTint="D9"/>
          <w:sz w:val="16"/>
          <w:szCs w:val="16"/>
          <w:lang w:eastAsia="pt-BR"/>
        </w:rPr>
        <w:t>.</w:t>
      </w:r>
    </w:p>
    <w:p w14:paraId="7B6CAAEA"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12E5C248"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p w14:paraId="135AED98"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bl>
      <w:tblPr>
        <w:tblW w:w="2285" w:type="pct"/>
        <w:jc w:val="center"/>
        <w:tblLook w:val="01E0" w:firstRow="1" w:lastRow="1" w:firstColumn="1" w:lastColumn="1" w:noHBand="0" w:noVBand="0"/>
      </w:tblPr>
      <w:tblGrid>
        <w:gridCol w:w="4783"/>
      </w:tblGrid>
      <w:tr w:rsidR="002735D3" w:rsidRPr="008B0CB8" w14:paraId="641627B8" w14:textId="77777777" w:rsidTr="00D5499B">
        <w:trPr>
          <w:jc w:val="center"/>
        </w:trPr>
        <w:tc>
          <w:tcPr>
            <w:tcW w:w="5000" w:type="pct"/>
            <w:tcBorders>
              <w:bottom w:val="single" w:sz="4" w:space="0" w:color="auto"/>
            </w:tcBorders>
          </w:tcPr>
          <w:p w14:paraId="2259A4DB" w14:textId="77777777" w:rsidR="002735D3" w:rsidRPr="008B0CB8"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p>
        </w:tc>
      </w:tr>
      <w:tr w:rsidR="002735D3" w:rsidRPr="008B0CB8" w14:paraId="0449EC84" w14:textId="77777777" w:rsidTr="00D5499B">
        <w:trPr>
          <w:jc w:val="center"/>
        </w:trPr>
        <w:tc>
          <w:tcPr>
            <w:tcW w:w="5000" w:type="pct"/>
            <w:tcBorders>
              <w:top w:val="single" w:sz="4" w:space="0" w:color="auto"/>
            </w:tcBorders>
          </w:tcPr>
          <w:p w14:paraId="40FEA698" w14:textId="77777777" w:rsidR="002735D3" w:rsidRPr="008B0CB8" w:rsidRDefault="002735D3" w:rsidP="002735D3">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16"/>
                <w:szCs w:val="16"/>
                <w:lang w:eastAsia="pt-BR"/>
              </w:rPr>
            </w:pPr>
            <w:r w:rsidRPr="008B0CB8">
              <w:rPr>
                <w:rFonts w:ascii="Verdana" w:eastAsia="Times New Roman" w:hAnsi="Verdana" w:cs="Arial"/>
                <w:color w:val="262626" w:themeColor="text1" w:themeTint="D9"/>
                <w:sz w:val="16"/>
                <w:szCs w:val="16"/>
                <w:lang w:eastAsia="pt-BR"/>
              </w:rPr>
              <w:t xml:space="preserve">Assinatura </w:t>
            </w:r>
            <w:r w:rsidR="00ED7F60" w:rsidRPr="008B0CB8">
              <w:rPr>
                <w:rFonts w:ascii="Verdana" w:eastAsia="Times New Roman" w:hAnsi="Verdana" w:cs="Arial"/>
                <w:color w:val="262626" w:themeColor="text1" w:themeTint="D9"/>
                <w:sz w:val="16"/>
                <w:szCs w:val="16"/>
                <w:lang w:eastAsia="pt-BR"/>
              </w:rPr>
              <w:t>do (</w:t>
            </w:r>
            <w:r w:rsidR="008E01E7" w:rsidRPr="008B0CB8">
              <w:rPr>
                <w:rFonts w:ascii="Verdana" w:eastAsia="Times New Roman" w:hAnsi="Verdana" w:cs="Arial"/>
                <w:color w:val="262626" w:themeColor="text1" w:themeTint="D9"/>
                <w:sz w:val="16"/>
                <w:szCs w:val="16"/>
                <w:lang w:eastAsia="pt-BR"/>
              </w:rPr>
              <w:t>a)</w:t>
            </w:r>
            <w:r w:rsidRPr="008B0CB8">
              <w:rPr>
                <w:rFonts w:ascii="Verdana" w:eastAsia="Times New Roman" w:hAnsi="Verdana" w:cs="Arial"/>
                <w:color w:val="262626" w:themeColor="text1" w:themeTint="D9"/>
                <w:sz w:val="16"/>
                <w:szCs w:val="16"/>
                <w:lang w:eastAsia="pt-BR"/>
              </w:rPr>
              <w:t xml:space="preserve"> </w:t>
            </w:r>
            <w:r w:rsidR="00ED7F60" w:rsidRPr="008B0CB8">
              <w:rPr>
                <w:rFonts w:ascii="Verdana" w:eastAsia="Times New Roman" w:hAnsi="Verdana" w:cs="Arial"/>
                <w:color w:val="262626" w:themeColor="text1" w:themeTint="D9"/>
                <w:sz w:val="16"/>
                <w:szCs w:val="16"/>
                <w:lang w:eastAsia="pt-BR"/>
              </w:rPr>
              <w:t>candidato (</w:t>
            </w:r>
            <w:r w:rsidR="008E01E7" w:rsidRPr="008B0CB8">
              <w:rPr>
                <w:rFonts w:ascii="Verdana" w:eastAsia="Times New Roman" w:hAnsi="Verdana" w:cs="Arial"/>
                <w:color w:val="262626" w:themeColor="text1" w:themeTint="D9"/>
                <w:sz w:val="16"/>
                <w:szCs w:val="16"/>
                <w:lang w:eastAsia="pt-BR"/>
              </w:rPr>
              <w:t>a)</w:t>
            </w:r>
          </w:p>
        </w:tc>
      </w:tr>
    </w:tbl>
    <w:p w14:paraId="23032885" w14:textId="77777777" w:rsidR="000837A2" w:rsidRPr="008B0CB8" w:rsidRDefault="000837A2" w:rsidP="0041230C">
      <w:pPr>
        <w:spacing w:after="0" w:afterAutospacing="0"/>
        <w:jc w:val="center"/>
        <w:rPr>
          <w:rFonts w:ascii="Verdana" w:eastAsia="Times New Roman" w:hAnsi="Verdana" w:cs="Arial"/>
          <w:b/>
          <w:bCs/>
          <w:color w:val="262626" w:themeColor="text1" w:themeTint="D9"/>
          <w:sz w:val="16"/>
          <w:szCs w:val="16"/>
          <w:lang w:eastAsia="pt-BR"/>
        </w:rPr>
      </w:pPr>
    </w:p>
    <w:p w14:paraId="64E1E119" w14:textId="1DEB8D00" w:rsidR="000B39F2" w:rsidRDefault="000B39F2" w:rsidP="008C6266">
      <w:pPr>
        <w:spacing w:after="0" w:afterAutospacing="0"/>
        <w:rPr>
          <w:rFonts w:ascii="Verdana" w:eastAsia="Times New Roman" w:hAnsi="Verdana" w:cs="Arial"/>
          <w:b/>
          <w:bCs/>
          <w:color w:val="262626" w:themeColor="text1" w:themeTint="D9"/>
          <w:sz w:val="16"/>
          <w:szCs w:val="16"/>
          <w:lang w:eastAsia="pt-BR"/>
        </w:rPr>
      </w:pPr>
    </w:p>
    <w:p w14:paraId="07AD6EA1"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2379C10D"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10EFC9CC"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5A1D41D1"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2F72DD4C"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64A07570"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7AC638CE"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217E1EFD"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7E7795F7"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4CC11E90"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27BE61A4"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4DB49690"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2400DED1"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5070BCDC"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100A21F6" w14:textId="77777777" w:rsidR="008B0CB8" w:rsidRDefault="008B0CB8" w:rsidP="008C6266">
      <w:pPr>
        <w:spacing w:after="0" w:afterAutospacing="0"/>
        <w:rPr>
          <w:rFonts w:ascii="Verdana" w:eastAsia="Times New Roman" w:hAnsi="Verdana" w:cs="Arial"/>
          <w:b/>
          <w:bCs/>
          <w:color w:val="262626" w:themeColor="text1" w:themeTint="D9"/>
          <w:sz w:val="16"/>
          <w:szCs w:val="16"/>
          <w:lang w:eastAsia="pt-BR"/>
        </w:rPr>
      </w:pPr>
    </w:p>
    <w:p w14:paraId="1C3E81D8" w14:textId="7F872554" w:rsidR="008B0CB8" w:rsidRPr="0075344A" w:rsidRDefault="008B0CB8" w:rsidP="0075344A">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6"/>
          <w:szCs w:val="16"/>
          <w:lang w:eastAsia="pt-BR"/>
        </w:rPr>
      </w:pPr>
      <w:r w:rsidRPr="0075344A">
        <w:rPr>
          <w:rFonts w:ascii="Verdana" w:eastAsia="Times New Roman" w:hAnsi="Verdana" w:cs="Arial"/>
          <w:b/>
          <w:bCs/>
          <w:color w:val="262626" w:themeColor="text1" w:themeTint="D9"/>
          <w:sz w:val="16"/>
          <w:szCs w:val="16"/>
          <w:lang w:eastAsia="pt-BR"/>
        </w:rPr>
        <w:t>ANEXO IV - FORMULÁRIO DE SOLICITAÇÃO DE ISENÇÃO DA TAXA DE INSCRIÇÃO</w:t>
      </w:r>
      <w:r w:rsidRPr="0075344A">
        <w:rPr>
          <w:rFonts w:ascii="Verdana" w:eastAsia="Times New Roman" w:hAnsi="Verdana" w:cs="Arial"/>
          <w:b/>
          <w:bCs/>
          <w:color w:val="262626" w:themeColor="text1" w:themeTint="D9"/>
          <w:sz w:val="16"/>
          <w:szCs w:val="16"/>
          <w:lang w:eastAsia="pt-BR"/>
        </w:rPr>
        <w:br/>
        <w:t xml:space="preserve">Concurso Público nº 01/2023 – Câmara Municipal de Águas da Prata </w:t>
      </w:r>
    </w:p>
    <w:p w14:paraId="1FA20C6F" w14:textId="77777777" w:rsidR="008B0CB8" w:rsidRPr="008B0CB8" w:rsidRDefault="008B0CB8" w:rsidP="008B0CB8">
      <w:pPr>
        <w:jc w:val="both"/>
        <w:rPr>
          <w:rFonts w:ascii="Verdana" w:eastAsia="Verdana" w:hAnsi="Verdana" w:cs="Verdana"/>
          <w:color w:val="262626" w:themeColor="text1" w:themeTint="D9"/>
          <w:sz w:val="18"/>
          <w:szCs w:val="18"/>
        </w:rPr>
      </w:pPr>
      <w:r w:rsidRPr="008B0CB8">
        <w:rPr>
          <w:rFonts w:ascii="Verdana" w:eastAsia="Verdana" w:hAnsi="Verdana" w:cs="Verdana"/>
          <w:color w:val="262626" w:themeColor="text1" w:themeTint="D9"/>
          <w:sz w:val="18"/>
          <w:szCs w:val="18"/>
        </w:rPr>
        <w:t>Dados do candidato:</w:t>
      </w:r>
    </w:p>
    <w:tbl>
      <w:tblPr>
        <w:tblW w:w="1045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9"/>
        <w:gridCol w:w="4382"/>
        <w:gridCol w:w="618"/>
        <w:gridCol w:w="709"/>
        <w:gridCol w:w="2722"/>
      </w:tblGrid>
      <w:tr w:rsidR="008B0CB8" w:rsidRPr="008B0CB8" w14:paraId="58827677" w14:textId="77777777" w:rsidTr="0020021D">
        <w:tc>
          <w:tcPr>
            <w:tcW w:w="2019" w:type="dxa"/>
            <w:shd w:val="clear" w:color="auto" w:fill="FFFFFF"/>
            <w:vAlign w:val="center"/>
          </w:tcPr>
          <w:p w14:paraId="26C3C32F"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NOME:</w:t>
            </w:r>
          </w:p>
        </w:tc>
        <w:tc>
          <w:tcPr>
            <w:tcW w:w="8431" w:type="dxa"/>
            <w:gridSpan w:val="4"/>
            <w:shd w:val="clear" w:color="auto" w:fill="FFFFFF"/>
            <w:vAlign w:val="center"/>
          </w:tcPr>
          <w:p w14:paraId="3F23B924" w14:textId="77777777" w:rsidR="008B0CB8" w:rsidRPr="008B0CB8" w:rsidRDefault="008B0CB8" w:rsidP="00180243">
            <w:pPr>
              <w:rPr>
                <w:rFonts w:ascii="Verdana" w:eastAsia="Verdana" w:hAnsi="Verdana" w:cs="Verdana"/>
                <w:b/>
                <w:color w:val="262626" w:themeColor="text1" w:themeTint="D9"/>
                <w:sz w:val="26"/>
                <w:szCs w:val="26"/>
              </w:rPr>
            </w:pPr>
          </w:p>
        </w:tc>
      </w:tr>
      <w:tr w:rsidR="008B0CB8" w:rsidRPr="008B0CB8" w14:paraId="7A1CBE15" w14:textId="77777777" w:rsidTr="0020021D">
        <w:trPr>
          <w:trHeight w:val="261"/>
        </w:trPr>
        <w:tc>
          <w:tcPr>
            <w:tcW w:w="2019" w:type="dxa"/>
            <w:shd w:val="clear" w:color="auto" w:fill="FFFFFF"/>
            <w:vAlign w:val="center"/>
          </w:tcPr>
          <w:p w14:paraId="20078BA6"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CARGO:</w:t>
            </w:r>
          </w:p>
        </w:tc>
        <w:tc>
          <w:tcPr>
            <w:tcW w:w="8431" w:type="dxa"/>
            <w:gridSpan w:val="4"/>
            <w:shd w:val="clear" w:color="auto" w:fill="FFFFFF"/>
            <w:vAlign w:val="center"/>
          </w:tcPr>
          <w:p w14:paraId="5C851FAB" w14:textId="77777777" w:rsidR="008B0CB8" w:rsidRPr="008B0CB8" w:rsidRDefault="008B0CB8" w:rsidP="00180243">
            <w:pPr>
              <w:rPr>
                <w:rFonts w:ascii="Verdana" w:eastAsia="Verdana" w:hAnsi="Verdana" w:cs="Verdana"/>
                <w:b/>
                <w:color w:val="262626" w:themeColor="text1" w:themeTint="D9"/>
                <w:sz w:val="18"/>
                <w:szCs w:val="18"/>
              </w:rPr>
            </w:pPr>
          </w:p>
        </w:tc>
      </w:tr>
      <w:tr w:rsidR="008B0CB8" w:rsidRPr="008B0CB8" w14:paraId="2B39C88C" w14:textId="77777777" w:rsidTr="0020021D">
        <w:tc>
          <w:tcPr>
            <w:tcW w:w="2019" w:type="dxa"/>
            <w:shd w:val="clear" w:color="auto" w:fill="FFFFFF"/>
            <w:vAlign w:val="center"/>
          </w:tcPr>
          <w:p w14:paraId="3BB5191A"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INSCRIÇÃO:</w:t>
            </w:r>
          </w:p>
        </w:tc>
        <w:tc>
          <w:tcPr>
            <w:tcW w:w="4382" w:type="dxa"/>
            <w:shd w:val="clear" w:color="auto" w:fill="FFFFFF"/>
            <w:vAlign w:val="center"/>
          </w:tcPr>
          <w:p w14:paraId="2D90BC75" w14:textId="77777777" w:rsidR="008B0CB8" w:rsidRPr="008B0CB8" w:rsidRDefault="008B0CB8" w:rsidP="00180243">
            <w:pPr>
              <w:rPr>
                <w:rFonts w:ascii="Verdana" w:eastAsia="Verdana" w:hAnsi="Verdana" w:cs="Verdana"/>
                <w:b/>
                <w:color w:val="262626" w:themeColor="text1" w:themeTint="D9"/>
                <w:sz w:val="26"/>
                <w:szCs w:val="26"/>
              </w:rPr>
            </w:pPr>
          </w:p>
        </w:tc>
        <w:tc>
          <w:tcPr>
            <w:tcW w:w="618" w:type="dxa"/>
            <w:shd w:val="clear" w:color="auto" w:fill="FFFFFF"/>
            <w:vAlign w:val="center"/>
          </w:tcPr>
          <w:p w14:paraId="249AAF52"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RG:</w:t>
            </w:r>
          </w:p>
        </w:tc>
        <w:tc>
          <w:tcPr>
            <w:tcW w:w="3431" w:type="dxa"/>
            <w:gridSpan w:val="2"/>
            <w:shd w:val="clear" w:color="auto" w:fill="FFFFFF"/>
            <w:vAlign w:val="center"/>
          </w:tcPr>
          <w:p w14:paraId="5D4495F5" w14:textId="77777777" w:rsidR="008B0CB8" w:rsidRPr="008B0CB8" w:rsidRDefault="008B0CB8" w:rsidP="00180243">
            <w:pPr>
              <w:rPr>
                <w:rFonts w:ascii="Verdana" w:eastAsia="Verdana" w:hAnsi="Verdana" w:cs="Verdana"/>
                <w:b/>
                <w:color w:val="262626" w:themeColor="text1" w:themeTint="D9"/>
                <w:sz w:val="18"/>
                <w:szCs w:val="18"/>
              </w:rPr>
            </w:pPr>
          </w:p>
        </w:tc>
      </w:tr>
      <w:tr w:rsidR="008B0CB8" w:rsidRPr="008B0CB8" w14:paraId="2A396AA0" w14:textId="77777777" w:rsidTr="0020021D">
        <w:tc>
          <w:tcPr>
            <w:tcW w:w="2019" w:type="dxa"/>
            <w:shd w:val="clear" w:color="auto" w:fill="FFFFFF"/>
            <w:vAlign w:val="center"/>
          </w:tcPr>
          <w:p w14:paraId="62CF75F4"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TELEFONE:</w:t>
            </w:r>
          </w:p>
        </w:tc>
        <w:tc>
          <w:tcPr>
            <w:tcW w:w="4382" w:type="dxa"/>
            <w:shd w:val="clear" w:color="auto" w:fill="FFFFFF"/>
            <w:vAlign w:val="center"/>
          </w:tcPr>
          <w:p w14:paraId="4BECFC57" w14:textId="77777777" w:rsidR="008B0CB8" w:rsidRPr="008B0CB8" w:rsidRDefault="008B0CB8" w:rsidP="00180243">
            <w:pPr>
              <w:rPr>
                <w:rFonts w:ascii="Verdana" w:eastAsia="Verdana" w:hAnsi="Verdana" w:cs="Verdana"/>
                <w:b/>
                <w:color w:val="262626" w:themeColor="text1" w:themeTint="D9"/>
                <w:sz w:val="26"/>
                <w:szCs w:val="26"/>
              </w:rPr>
            </w:pPr>
          </w:p>
        </w:tc>
        <w:tc>
          <w:tcPr>
            <w:tcW w:w="1327" w:type="dxa"/>
            <w:gridSpan w:val="2"/>
            <w:shd w:val="clear" w:color="auto" w:fill="FFFFFF"/>
            <w:vAlign w:val="center"/>
          </w:tcPr>
          <w:p w14:paraId="5D996241" w14:textId="77777777" w:rsidR="008B0CB8" w:rsidRPr="008B0CB8" w:rsidRDefault="008B0CB8" w:rsidP="00180243">
            <w:pPr>
              <w:rPr>
                <w:rFonts w:ascii="Verdana" w:eastAsia="Verdana" w:hAnsi="Verdana" w:cs="Verdana"/>
                <w:b/>
                <w:color w:val="262626" w:themeColor="text1" w:themeTint="D9"/>
                <w:sz w:val="18"/>
                <w:szCs w:val="18"/>
              </w:rPr>
            </w:pPr>
            <w:r w:rsidRPr="008B0CB8">
              <w:rPr>
                <w:rFonts w:ascii="Verdana" w:eastAsia="Verdana" w:hAnsi="Verdana" w:cs="Verdana"/>
                <w:b/>
                <w:color w:val="262626" w:themeColor="text1" w:themeTint="D9"/>
                <w:sz w:val="18"/>
                <w:szCs w:val="18"/>
              </w:rPr>
              <w:t>CELULAR:</w:t>
            </w:r>
          </w:p>
        </w:tc>
        <w:tc>
          <w:tcPr>
            <w:tcW w:w="2722" w:type="dxa"/>
            <w:vAlign w:val="center"/>
          </w:tcPr>
          <w:p w14:paraId="605B50D8" w14:textId="77777777" w:rsidR="008B0CB8" w:rsidRPr="008B0CB8" w:rsidRDefault="008B0CB8" w:rsidP="00180243">
            <w:pPr>
              <w:rPr>
                <w:rFonts w:ascii="Verdana" w:eastAsia="Verdana" w:hAnsi="Verdana" w:cs="Verdana"/>
                <w:b/>
                <w:color w:val="262626" w:themeColor="text1" w:themeTint="D9"/>
                <w:sz w:val="18"/>
                <w:szCs w:val="18"/>
              </w:rPr>
            </w:pPr>
          </w:p>
        </w:tc>
      </w:tr>
    </w:tbl>
    <w:p w14:paraId="77BC5523" w14:textId="77777777" w:rsidR="008B0CB8" w:rsidRPr="008B0CB8" w:rsidRDefault="008B0CB8" w:rsidP="008B0CB8">
      <w:pPr>
        <w:widowControl w:val="0"/>
        <w:ind w:right="-702"/>
        <w:jc w:val="center"/>
        <w:rPr>
          <w:rFonts w:ascii="Verdana" w:eastAsia="Verdana" w:hAnsi="Verdana" w:cs="Verdana"/>
          <w:color w:val="262626" w:themeColor="text1" w:themeTint="D9"/>
          <w:sz w:val="10"/>
          <w:szCs w:val="10"/>
        </w:rPr>
      </w:pPr>
    </w:p>
    <w:p w14:paraId="0F1B17D4" w14:textId="77777777" w:rsidR="008B0CB8" w:rsidRPr="008B0CB8" w:rsidRDefault="008B0CB8" w:rsidP="008B0CB8">
      <w:pPr>
        <w:jc w:val="both"/>
        <w:rPr>
          <w:rFonts w:ascii="Verdana" w:eastAsia="Verdana" w:hAnsi="Verdana" w:cs="Verdana"/>
          <w:color w:val="262626" w:themeColor="text1" w:themeTint="D9"/>
          <w:sz w:val="10"/>
          <w:szCs w:val="10"/>
        </w:rPr>
      </w:pPr>
    </w:p>
    <w:tbl>
      <w:tblPr>
        <w:tblW w:w="106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6"/>
      </w:tblGrid>
      <w:tr w:rsidR="008B0CB8" w:rsidRPr="008B0CB8" w14:paraId="1A544F11" w14:textId="77777777" w:rsidTr="0020021D">
        <w:trPr>
          <w:trHeight w:val="623"/>
        </w:trPr>
        <w:tc>
          <w:tcPr>
            <w:tcW w:w="10616" w:type="dxa"/>
            <w:shd w:val="clear" w:color="auto" w:fill="auto"/>
            <w:vAlign w:val="center"/>
          </w:tcPr>
          <w:p w14:paraId="1D6DDA16" w14:textId="77777777" w:rsidR="008B0CB8" w:rsidRPr="008B0CB8" w:rsidRDefault="008B0CB8" w:rsidP="00180243">
            <w:pPr>
              <w:rPr>
                <w:rFonts w:ascii="Verdana" w:eastAsia="Verdana" w:hAnsi="Verdana" w:cs="Verdana"/>
                <w:color w:val="262626" w:themeColor="text1" w:themeTint="D9"/>
              </w:rPr>
            </w:pPr>
            <w:r w:rsidRPr="008B0CB8">
              <w:rPr>
                <w:rFonts w:ascii="Verdana" w:eastAsia="Verdana" w:hAnsi="Verdana" w:cs="Verdana"/>
                <w:b/>
                <w:color w:val="262626" w:themeColor="text1" w:themeTint="D9"/>
                <w:sz w:val="20"/>
                <w:szCs w:val="20"/>
              </w:rPr>
              <w:t>Assinale a condição para solicitação da isenção da taxa de inscrição:</w:t>
            </w:r>
          </w:p>
        </w:tc>
      </w:tr>
      <w:tr w:rsidR="008B0CB8" w:rsidRPr="008B0CB8" w14:paraId="6299D9F9" w14:textId="77777777" w:rsidTr="0020021D">
        <w:tc>
          <w:tcPr>
            <w:tcW w:w="10616" w:type="dxa"/>
            <w:shd w:val="clear" w:color="auto" w:fill="auto"/>
          </w:tcPr>
          <w:p w14:paraId="2F6A072F" w14:textId="77777777" w:rsidR="008B0CB8" w:rsidRPr="008B0CB8" w:rsidRDefault="008B0CB8" w:rsidP="00180243">
            <w:pPr>
              <w:jc w:val="both"/>
              <w:rPr>
                <w:rFonts w:ascii="Verdana" w:eastAsia="Verdana" w:hAnsi="Verdana" w:cs="Verdana"/>
                <w:b/>
                <w:color w:val="262626" w:themeColor="text1" w:themeTint="D9"/>
                <w:sz w:val="12"/>
                <w:szCs w:val="12"/>
              </w:rPr>
            </w:pPr>
          </w:p>
          <w:p w14:paraId="11A25EE8" w14:textId="3251D848" w:rsidR="008B0CB8" w:rsidRPr="008B0CB8" w:rsidRDefault="008B0CB8" w:rsidP="00180243">
            <w:pPr>
              <w:jc w:val="both"/>
              <w:rPr>
                <w:rFonts w:ascii="Verdana" w:eastAsia="Verdana" w:hAnsi="Verdana" w:cs="Verdana"/>
                <w:b/>
                <w:color w:val="262626" w:themeColor="text1" w:themeTint="D9"/>
                <w:sz w:val="18"/>
                <w:szCs w:val="18"/>
              </w:rPr>
            </w:pPr>
            <w:proofErr w:type="gramStart"/>
            <w:r w:rsidRPr="008B0CB8">
              <w:rPr>
                <w:rFonts w:ascii="Cambria Math" w:eastAsia="Noto Sans Symbols" w:hAnsi="Cambria Math" w:cs="Cambria Math"/>
                <w:b/>
                <w:color w:val="262626" w:themeColor="text1" w:themeTint="D9"/>
                <w:sz w:val="28"/>
                <w:szCs w:val="28"/>
              </w:rPr>
              <w:t>◻</w:t>
            </w:r>
            <w:r w:rsidRPr="008B0CB8">
              <w:rPr>
                <w:rFonts w:ascii="Verdana" w:eastAsia="Verdana" w:hAnsi="Verdana" w:cs="Verdana"/>
                <w:b/>
                <w:color w:val="262626" w:themeColor="text1" w:themeTint="D9"/>
                <w:sz w:val="28"/>
                <w:szCs w:val="28"/>
              </w:rPr>
              <w:t xml:space="preserve"> </w:t>
            </w:r>
            <w:r w:rsidRPr="008B0CB8">
              <w:rPr>
                <w:rFonts w:ascii="Verdana" w:eastAsia="Verdana" w:hAnsi="Verdana" w:cs="Verdana"/>
                <w:b/>
                <w:color w:val="262626" w:themeColor="text1" w:themeTint="D9"/>
                <w:sz w:val="18"/>
                <w:szCs w:val="18"/>
              </w:rPr>
              <w:t xml:space="preserve"> Ser</w:t>
            </w:r>
            <w:proofErr w:type="gramEnd"/>
            <w:r w:rsidRPr="008B0CB8">
              <w:rPr>
                <w:rFonts w:ascii="Verdana" w:eastAsia="Verdana" w:hAnsi="Verdana" w:cs="Verdana"/>
                <w:b/>
                <w:color w:val="262626" w:themeColor="text1" w:themeTint="D9"/>
                <w:sz w:val="18"/>
                <w:szCs w:val="18"/>
              </w:rPr>
              <w:t xml:space="preserve"> doador de sangue (nos </w:t>
            </w:r>
            <w:r w:rsidRPr="0075344A">
              <w:rPr>
                <w:rFonts w:ascii="Verdana" w:eastAsia="Verdana" w:hAnsi="Verdana" w:cs="Verdana"/>
                <w:b/>
                <w:color w:val="262626" w:themeColor="text1" w:themeTint="D9"/>
                <w:sz w:val="18"/>
                <w:szCs w:val="18"/>
              </w:rPr>
              <w:t xml:space="preserve">termos do subitem </w:t>
            </w:r>
            <w:r w:rsidR="0075344A" w:rsidRPr="0075344A">
              <w:rPr>
                <w:rFonts w:ascii="Verdana" w:eastAsia="Verdana" w:hAnsi="Verdana" w:cs="Verdana"/>
                <w:b/>
                <w:color w:val="262626" w:themeColor="text1" w:themeTint="D9"/>
                <w:sz w:val="18"/>
                <w:szCs w:val="18"/>
              </w:rPr>
              <w:t>4</w:t>
            </w:r>
            <w:r w:rsidRPr="0075344A">
              <w:rPr>
                <w:rFonts w:ascii="Verdana" w:eastAsia="Verdana" w:hAnsi="Verdana" w:cs="Verdana"/>
                <w:b/>
                <w:color w:val="262626" w:themeColor="text1" w:themeTint="D9"/>
                <w:sz w:val="18"/>
                <w:szCs w:val="18"/>
              </w:rPr>
              <w:t>.1.1 deste</w:t>
            </w:r>
            <w:r w:rsidRPr="008B0CB8">
              <w:rPr>
                <w:rFonts w:ascii="Verdana" w:eastAsia="Verdana" w:hAnsi="Verdana" w:cs="Verdana"/>
                <w:b/>
                <w:color w:val="262626" w:themeColor="text1" w:themeTint="D9"/>
                <w:sz w:val="18"/>
                <w:szCs w:val="18"/>
              </w:rPr>
              <w:t xml:space="preserve"> Edital) - (</w:t>
            </w:r>
            <w:r w:rsidRPr="008B0CB8">
              <w:rPr>
                <w:rFonts w:ascii="Verdana" w:eastAsia="Verdana" w:hAnsi="Verdana" w:cs="Verdana"/>
                <w:b/>
                <w:color w:val="262626" w:themeColor="text1" w:themeTint="D9"/>
                <w:sz w:val="18"/>
                <w:szCs w:val="18"/>
                <w:highlight w:val="white"/>
              </w:rPr>
              <w:t>Lei Municipal</w:t>
            </w:r>
            <w:r w:rsidR="0075344A">
              <w:rPr>
                <w:rFonts w:ascii="Verdana" w:eastAsia="Verdana" w:hAnsi="Verdana" w:cs="Verdana"/>
                <w:b/>
                <w:color w:val="262626" w:themeColor="text1" w:themeTint="D9"/>
                <w:sz w:val="18"/>
                <w:szCs w:val="18"/>
                <w:highlight w:val="white"/>
              </w:rPr>
              <w:t xml:space="preserve"> 2.225/2016</w:t>
            </w:r>
            <w:r w:rsidRPr="008B0CB8">
              <w:rPr>
                <w:rFonts w:ascii="Verdana" w:eastAsia="Verdana" w:hAnsi="Verdana" w:cs="Verdana"/>
                <w:b/>
                <w:color w:val="262626" w:themeColor="text1" w:themeTint="D9"/>
                <w:sz w:val="18"/>
                <w:szCs w:val="18"/>
              </w:rPr>
              <w:t>)</w:t>
            </w:r>
          </w:p>
          <w:p w14:paraId="5EFB1D24" w14:textId="77777777" w:rsidR="008B0CB8" w:rsidRPr="008B0CB8" w:rsidRDefault="008B0CB8" w:rsidP="0020021D">
            <w:pPr>
              <w:jc w:val="both"/>
              <w:rPr>
                <w:rFonts w:ascii="Verdana" w:eastAsia="Verdana" w:hAnsi="Verdana" w:cs="Verdana"/>
                <w:color w:val="262626" w:themeColor="text1" w:themeTint="D9"/>
                <w:sz w:val="18"/>
                <w:szCs w:val="18"/>
              </w:rPr>
            </w:pPr>
          </w:p>
        </w:tc>
      </w:tr>
    </w:tbl>
    <w:p w14:paraId="434C14E0" w14:textId="77777777" w:rsidR="008B0CB8" w:rsidRPr="008B0CB8" w:rsidRDefault="008B0CB8" w:rsidP="008B0CB8">
      <w:pPr>
        <w:jc w:val="both"/>
        <w:rPr>
          <w:rFonts w:ascii="Verdana" w:eastAsia="Verdana" w:hAnsi="Verdana" w:cs="Verdana"/>
          <w:b/>
          <w:color w:val="262626" w:themeColor="text1" w:themeTint="D9"/>
          <w:sz w:val="20"/>
          <w:szCs w:val="20"/>
        </w:rPr>
      </w:pPr>
    </w:p>
    <w:p w14:paraId="58C9B309" w14:textId="77777777" w:rsidR="008B0CB8" w:rsidRPr="008B0CB8" w:rsidRDefault="008B0CB8" w:rsidP="008B0CB8">
      <w:pPr>
        <w:spacing w:after="0" w:afterAutospacing="0"/>
        <w:jc w:val="both"/>
        <w:rPr>
          <w:rFonts w:ascii="Verdana" w:eastAsia="Verdana" w:hAnsi="Verdana" w:cs="Verdana"/>
          <w:b/>
          <w:color w:val="262626" w:themeColor="text1" w:themeTint="D9"/>
          <w:sz w:val="20"/>
          <w:szCs w:val="20"/>
        </w:rPr>
      </w:pPr>
      <w:r w:rsidRPr="008B0CB8">
        <w:rPr>
          <w:rFonts w:ascii="Verdana" w:eastAsia="Verdana" w:hAnsi="Verdana" w:cs="Verdana"/>
          <w:b/>
          <w:color w:val="262626" w:themeColor="text1" w:themeTint="D9"/>
          <w:sz w:val="20"/>
          <w:szCs w:val="20"/>
        </w:rPr>
        <w:t xml:space="preserve">Eu, ______________________________________________________________________, </w:t>
      </w:r>
    </w:p>
    <w:p w14:paraId="4CE63C0E" w14:textId="77777777" w:rsidR="008B0CB8" w:rsidRPr="008B0CB8" w:rsidRDefault="008B0CB8" w:rsidP="008B0CB8">
      <w:pPr>
        <w:spacing w:after="0" w:afterAutospacing="0"/>
        <w:jc w:val="both"/>
        <w:rPr>
          <w:rFonts w:ascii="Verdana" w:eastAsia="Verdana" w:hAnsi="Verdana" w:cs="Verdana"/>
          <w:b/>
          <w:color w:val="262626" w:themeColor="text1" w:themeTint="D9"/>
          <w:sz w:val="20"/>
          <w:szCs w:val="20"/>
        </w:rPr>
      </w:pPr>
    </w:p>
    <w:p w14:paraId="379AD27B" w14:textId="0A31C8C5" w:rsidR="008B0CB8" w:rsidRPr="008B0CB8" w:rsidRDefault="008B0CB8" w:rsidP="008B0CB8">
      <w:pPr>
        <w:spacing w:after="0" w:afterAutospacing="0"/>
        <w:jc w:val="both"/>
        <w:rPr>
          <w:rFonts w:ascii="Verdana" w:eastAsia="Verdana" w:hAnsi="Verdana" w:cs="Verdana"/>
          <w:b/>
          <w:color w:val="262626" w:themeColor="text1" w:themeTint="D9"/>
          <w:sz w:val="20"/>
          <w:szCs w:val="20"/>
        </w:rPr>
      </w:pPr>
      <w:proofErr w:type="gramStart"/>
      <w:r w:rsidRPr="008B0CB8">
        <w:rPr>
          <w:rFonts w:ascii="Verdana" w:eastAsia="Verdana" w:hAnsi="Verdana" w:cs="Verdana"/>
          <w:b/>
          <w:color w:val="262626" w:themeColor="text1" w:themeTint="D9"/>
          <w:sz w:val="20"/>
          <w:szCs w:val="20"/>
        </w:rPr>
        <w:t>portador</w:t>
      </w:r>
      <w:proofErr w:type="gramEnd"/>
      <w:r w:rsidRPr="008B0CB8">
        <w:rPr>
          <w:rFonts w:ascii="Verdana" w:eastAsia="Verdana" w:hAnsi="Verdana" w:cs="Verdana"/>
          <w:b/>
          <w:color w:val="262626" w:themeColor="text1" w:themeTint="D9"/>
          <w:sz w:val="20"/>
          <w:szCs w:val="20"/>
        </w:rPr>
        <w:t>(a) da cédula de identidade nº ___________________________, venho por meio desta, requerer isenção da taxa de inscrição amparado pelas disp</w:t>
      </w:r>
      <w:r w:rsidR="0075344A">
        <w:rPr>
          <w:rFonts w:ascii="Verdana" w:eastAsia="Verdana" w:hAnsi="Verdana" w:cs="Verdana"/>
          <w:b/>
          <w:color w:val="262626" w:themeColor="text1" w:themeTint="D9"/>
          <w:sz w:val="20"/>
          <w:szCs w:val="20"/>
        </w:rPr>
        <w:t>osições constantes no Capítulo 4</w:t>
      </w:r>
      <w:r w:rsidRPr="008B0CB8">
        <w:rPr>
          <w:rFonts w:ascii="Verdana" w:eastAsia="Verdana" w:hAnsi="Verdana" w:cs="Verdana"/>
          <w:b/>
          <w:color w:val="262626" w:themeColor="text1" w:themeTint="D9"/>
          <w:sz w:val="20"/>
          <w:szCs w:val="20"/>
        </w:rPr>
        <w:t xml:space="preserve"> do Edital deste certame.</w:t>
      </w:r>
    </w:p>
    <w:p w14:paraId="49899A04" w14:textId="77777777" w:rsidR="008B0CB8" w:rsidRPr="008B0CB8" w:rsidRDefault="008B0CB8" w:rsidP="008B0CB8">
      <w:pPr>
        <w:spacing w:after="0" w:afterAutospacing="0"/>
        <w:jc w:val="both"/>
        <w:rPr>
          <w:rFonts w:ascii="Verdana" w:eastAsia="Verdana" w:hAnsi="Verdana" w:cs="Verdana"/>
          <w:b/>
          <w:color w:val="262626" w:themeColor="text1" w:themeTint="D9"/>
          <w:sz w:val="20"/>
          <w:szCs w:val="20"/>
        </w:rPr>
      </w:pPr>
    </w:p>
    <w:p w14:paraId="3EE6636B" w14:textId="70823FC6" w:rsidR="008B0CB8" w:rsidRPr="008B0CB8" w:rsidRDefault="008B0CB8" w:rsidP="008B0CB8">
      <w:pPr>
        <w:spacing w:after="0" w:afterAutospacing="0"/>
        <w:jc w:val="both"/>
        <w:rPr>
          <w:rFonts w:ascii="Verdana" w:eastAsia="Verdana" w:hAnsi="Verdana" w:cs="Verdana"/>
          <w:b/>
          <w:color w:val="262626" w:themeColor="text1" w:themeTint="D9"/>
          <w:sz w:val="20"/>
          <w:szCs w:val="20"/>
        </w:rPr>
      </w:pPr>
      <w:r w:rsidRPr="008B0CB8">
        <w:rPr>
          <w:rFonts w:ascii="Verdana" w:eastAsia="Verdana" w:hAnsi="Verdana" w:cs="Verdana"/>
          <w:b/>
          <w:color w:val="262626" w:themeColor="text1" w:themeTint="D9"/>
          <w:sz w:val="20"/>
          <w:szCs w:val="20"/>
        </w:rPr>
        <w:t xml:space="preserve">Declaro, sob as penas da Lei, e, para os devidos fins, que me enquadro nas NORMAS PARA OBTENÇÃO DA ISENÇÃO DA TAXA pela legislação do Município de </w:t>
      </w:r>
      <w:r w:rsidR="0075344A">
        <w:rPr>
          <w:rFonts w:ascii="Verdana" w:eastAsia="Verdana" w:hAnsi="Verdana" w:cs="Verdana"/>
          <w:b/>
          <w:color w:val="262626" w:themeColor="text1" w:themeTint="D9"/>
          <w:sz w:val="20"/>
          <w:szCs w:val="20"/>
        </w:rPr>
        <w:t>Águas da Prata</w:t>
      </w:r>
      <w:r w:rsidRPr="008B0CB8">
        <w:rPr>
          <w:rFonts w:ascii="Verdana" w:eastAsia="Verdana" w:hAnsi="Verdana" w:cs="Verdana"/>
          <w:b/>
          <w:color w:val="262626" w:themeColor="text1" w:themeTint="D9"/>
          <w:sz w:val="20"/>
          <w:szCs w:val="20"/>
        </w:rPr>
        <w:t>/SP, que as informações apresentadas por mim são verdadeiras e que estou ciente de que se for constatado omissão de informações e (ou) apresentação de informações inverídicas e (ou) falsificação e (ou) fraude da documentação por mim apresentada, estarei sujeito às penalidades da Lei.</w:t>
      </w:r>
    </w:p>
    <w:p w14:paraId="2780E327" w14:textId="77777777" w:rsidR="008B0CB8" w:rsidRPr="008B0CB8" w:rsidRDefault="008B0CB8" w:rsidP="008B0CB8">
      <w:pPr>
        <w:spacing w:after="0" w:afterAutospacing="0"/>
        <w:jc w:val="both"/>
        <w:rPr>
          <w:rFonts w:ascii="Verdana" w:eastAsia="Verdana" w:hAnsi="Verdana" w:cs="Verdana"/>
          <w:b/>
          <w:color w:val="262626" w:themeColor="text1" w:themeTint="D9"/>
          <w:sz w:val="20"/>
          <w:szCs w:val="20"/>
        </w:rPr>
      </w:pPr>
    </w:p>
    <w:p w14:paraId="16971C7F" w14:textId="77777777" w:rsidR="008B0CB8" w:rsidRPr="008B0CB8" w:rsidRDefault="008B0CB8" w:rsidP="008B0CB8">
      <w:pPr>
        <w:spacing w:after="0" w:afterAutospacing="0"/>
        <w:jc w:val="both"/>
        <w:rPr>
          <w:rFonts w:ascii="Verdana" w:eastAsia="Verdana" w:hAnsi="Verdana" w:cs="Verdana"/>
          <w:b/>
          <w:color w:val="262626" w:themeColor="text1" w:themeTint="D9"/>
          <w:sz w:val="20"/>
          <w:szCs w:val="20"/>
        </w:rPr>
      </w:pPr>
      <w:r w:rsidRPr="008B0CB8">
        <w:rPr>
          <w:rFonts w:ascii="Verdana" w:eastAsia="Verdana" w:hAnsi="Verdana" w:cs="Verdana"/>
          <w:b/>
          <w:color w:val="262626" w:themeColor="text1" w:themeTint="D9"/>
          <w:sz w:val="20"/>
          <w:szCs w:val="20"/>
        </w:rPr>
        <w:t>Firmo, através da presente, que li, aceito e tenho tácita ciência das normas e condições estabelecidas no Edital, sobre as quais não poderei alegar desconhecimento.</w:t>
      </w:r>
    </w:p>
    <w:p w14:paraId="3E2CF8FF" w14:textId="77777777" w:rsidR="008B0CB8" w:rsidRPr="008B0CB8" w:rsidRDefault="008B0CB8" w:rsidP="008B0CB8">
      <w:pPr>
        <w:widowControl w:val="0"/>
        <w:tabs>
          <w:tab w:val="left" w:pos="792"/>
        </w:tabs>
        <w:spacing w:after="0" w:afterAutospacing="0"/>
        <w:jc w:val="both"/>
        <w:rPr>
          <w:rFonts w:ascii="Verdana" w:eastAsia="Verdana" w:hAnsi="Verdana" w:cs="Verdana"/>
          <w:color w:val="262626" w:themeColor="text1" w:themeTint="D9"/>
          <w:sz w:val="20"/>
          <w:szCs w:val="20"/>
        </w:rPr>
      </w:pPr>
      <w:r w:rsidRPr="008B0CB8">
        <w:rPr>
          <w:rFonts w:ascii="Verdana" w:eastAsia="Verdana" w:hAnsi="Verdana" w:cs="Verdana"/>
          <w:color w:val="262626" w:themeColor="text1" w:themeTint="D9"/>
          <w:sz w:val="20"/>
          <w:szCs w:val="20"/>
        </w:rPr>
        <w:t xml:space="preserve"> </w:t>
      </w:r>
    </w:p>
    <w:p w14:paraId="5E5925B4" w14:textId="77777777" w:rsidR="008B0CB8" w:rsidRPr="008B0CB8" w:rsidRDefault="008B0CB8" w:rsidP="008B0CB8">
      <w:pPr>
        <w:widowControl w:val="0"/>
        <w:tabs>
          <w:tab w:val="left" w:pos="792"/>
        </w:tabs>
        <w:spacing w:after="0" w:afterAutospacing="0"/>
        <w:jc w:val="both"/>
        <w:rPr>
          <w:rFonts w:ascii="Verdana" w:eastAsia="Verdana" w:hAnsi="Verdana" w:cs="Verdana"/>
          <w:color w:val="262626" w:themeColor="text1" w:themeTint="D9"/>
        </w:rPr>
      </w:pPr>
    </w:p>
    <w:p w14:paraId="1D0846C8" w14:textId="11770D1F" w:rsidR="008B0CB8" w:rsidRPr="008B0CB8" w:rsidRDefault="008B0CB8" w:rsidP="008B0CB8">
      <w:pPr>
        <w:jc w:val="both"/>
        <w:rPr>
          <w:rFonts w:ascii="Verdana" w:eastAsia="Verdana" w:hAnsi="Verdana" w:cs="Verdana"/>
          <w:color w:val="262626" w:themeColor="text1" w:themeTint="D9"/>
          <w:sz w:val="18"/>
          <w:szCs w:val="18"/>
        </w:rPr>
      </w:pPr>
      <w:r>
        <w:rPr>
          <w:rFonts w:ascii="Verdana" w:eastAsia="Verdana" w:hAnsi="Verdana" w:cs="Verdana"/>
          <w:color w:val="262626" w:themeColor="text1" w:themeTint="D9"/>
          <w:sz w:val="18"/>
          <w:szCs w:val="18"/>
        </w:rPr>
        <w:t>Águas da Prata</w:t>
      </w:r>
      <w:r w:rsidRPr="008B0CB8">
        <w:rPr>
          <w:rFonts w:ascii="Verdana" w:eastAsia="Verdana" w:hAnsi="Verdana" w:cs="Verdana"/>
          <w:color w:val="262626" w:themeColor="text1" w:themeTint="D9"/>
          <w:sz w:val="18"/>
          <w:szCs w:val="18"/>
        </w:rPr>
        <w:t>, ______</w:t>
      </w:r>
      <w:r>
        <w:rPr>
          <w:rFonts w:ascii="Verdana" w:eastAsia="Verdana" w:hAnsi="Verdana" w:cs="Verdana"/>
          <w:color w:val="262626" w:themeColor="text1" w:themeTint="D9"/>
          <w:sz w:val="18"/>
          <w:szCs w:val="18"/>
        </w:rPr>
        <w:t xml:space="preserve"> de ____________________ </w:t>
      </w:r>
      <w:proofErr w:type="spellStart"/>
      <w:r>
        <w:rPr>
          <w:rFonts w:ascii="Verdana" w:eastAsia="Verdana" w:hAnsi="Verdana" w:cs="Verdana"/>
          <w:color w:val="262626" w:themeColor="text1" w:themeTint="D9"/>
          <w:sz w:val="18"/>
          <w:szCs w:val="18"/>
        </w:rPr>
        <w:t>de</w:t>
      </w:r>
      <w:proofErr w:type="spellEnd"/>
      <w:r>
        <w:rPr>
          <w:rFonts w:ascii="Verdana" w:eastAsia="Verdana" w:hAnsi="Verdana" w:cs="Verdana"/>
          <w:color w:val="262626" w:themeColor="text1" w:themeTint="D9"/>
          <w:sz w:val="18"/>
          <w:szCs w:val="18"/>
        </w:rPr>
        <w:t xml:space="preserve"> 2023</w:t>
      </w:r>
      <w:r w:rsidRPr="008B0CB8">
        <w:rPr>
          <w:rFonts w:ascii="Verdana" w:eastAsia="Verdana" w:hAnsi="Verdana" w:cs="Verdana"/>
          <w:color w:val="262626" w:themeColor="text1" w:themeTint="D9"/>
          <w:sz w:val="18"/>
          <w:szCs w:val="18"/>
        </w:rPr>
        <w:t>.</w:t>
      </w:r>
    </w:p>
    <w:p w14:paraId="4D684FA5" w14:textId="77777777" w:rsidR="008B0CB8" w:rsidRPr="008B0CB8" w:rsidRDefault="008B0CB8" w:rsidP="008B0CB8">
      <w:pPr>
        <w:rPr>
          <w:rFonts w:ascii="Verdana" w:eastAsia="Verdana" w:hAnsi="Verdana" w:cs="Verdana"/>
          <w:b/>
          <w:color w:val="262626" w:themeColor="text1" w:themeTint="D9"/>
        </w:rPr>
      </w:pPr>
    </w:p>
    <w:tbl>
      <w:tblPr>
        <w:tblW w:w="5836" w:type="dxa"/>
        <w:jc w:val="center"/>
        <w:tblLayout w:type="fixed"/>
        <w:tblLook w:val="0000" w:firstRow="0" w:lastRow="0" w:firstColumn="0" w:lastColumn="0" w:noHBand="0" w:noVBand="0"/>
      </w:tblPr>
      <w:tblGrid>
        <w:gridCol w:w="5836"/>
      </w:tblGrid>
      <w:tr w:rsidR="008B0CB8" w:rsidRPr="008B0CB8" w14:paraId="48D31630" w14:textId="77777777" w:rsidTr="00180243">
        <w:trPr>
          <w:jc w:val="center"/>
        </w:trPr>
        <w:tc>
          <w:tcPr>
            <w:tcW w:w="5836" w:type="dxa"/>
            <w:tcBorders>
              <w:top w:val="nil"/>
              <w:left w:val="nil"/>
              <w:bottom w:val="single" w:sz="4" w:space="0" w:color="000000"/>
              <w:right w:val="nil"/>
            </w:tcBorders>
          </w:tcPr>
          <w:p w14:paraId="35C45A90" w14:textId="77777777" w:rsidR="008B0CB8" w:rsidRPr="008B0CB8" w:rsidRDefault="008B0CB8" w:rsidP="00180243">
            <w:pPr>
              <w:jc w:val="both"/>
              <w:rPr>
                <w:rFonts w:ascii="Verdana" w:eastAsia="Verdana" w:hAnsi="Verdana" w:cs="Verdana"/>
                <w:color w:val="262626" w:themeColor="text1" w:themeTint="D9"/>
                <w:sz w:val="18"/>
                <w:szCs w:val="18"/>
              </w:rPr>
            </w:pPr>
          </w:p>
        </w:tc>
      </w:tr>
      <w:tr w:rsidR="008B0CB8" w:rsidRPr="008B0CB8" w14:paraId="57D99309" w14:textId="77777777" w:rsidTr="00180243">
        <w:trPr>
          <w:trHeight w:val="70"/>
          <w:jc w:val="center"/>
        </w:trPr>
        <w:tc>
          <w:tcPr>
            <w:tcW w:w="5836" w:type="dxa"/>
            <w:tcBorders>
              <w:top w:val="single" w:sz="4" w:space="0" w:color="000000"/>
              <w:left w:val="nil"/>
              <w:bottom w:val="nil"/>
              <w:right w:val="nil"/>
            </w:tcBorders>
          </w:tcPr>
          <w:p w14:paraId="6506FB0A" w14:textId="77777777" w:rsidR="008B0CB8" w:rsidRPr="008B0CB8" w:rsidRDefault="008B0CB8" w:rsidP="00180243">
            <w:pPr>
              <w:jc w:val="center"/>
              <w:rPr>
                <w:rFonts w:ascii="Verdana" w:eastAsia="Verdana" w:hAnsi="Verdana" w:cs="Verdana"/>
                <w:color w:val="262626" w:themeColor="text1" w:themeTint="D9"/>
                <w:sz w:val="18"/>
                <w:szCs w:val="18"/>
              </w:rPr>
            </w:pPr>
            <w:r w:rsidRPr="008B0CB8">
              <w:rPr>
                <w:rFonts w:ascii="Verdana" w:eastAsia="Verdana" w:hAnsi="Verdana" w:cs="Verdana"/>
                <w:color w:val="262626" w:themeColor="text1" w:themeTint="D9"/>
                <w:sz w:val="18"/>
                <w:szCs w:val="18"/>
              </w:rPr>
              <w:t>Assinatura do candidato</w:t>
            </w:r>
          </w:p>
        </w:tc>
      </w:tr>
    </w:tbl>
    <w:p w14:paraId="55715B76" w14:textId="77777777" w:rsidR="008B0CB8" w:rsidRDefault="008B0CB8" w:rsidP="008B0CB8">
      <w:pPr>
        <w:rPr>
          <w:rFonts w:ascii="Verdana" w:eastAsia="Verdana" w:hAnsi="Verdana" w:cs="Verdana"/>
          <w:b/>
          <w:color w:val="4A452A"/>
        </w:rPr>
      </w:pPr>
    </w:p>
    <w:p w14:paraId="6FC58C44" w14:textId="77777777" w:rsidR="008B0CB8" w:rsidRPr="008B0CB8" w:rsidRDefault="008B0CB8" w:rsidP="008C6266">
      <w:pPr>
        <w:spacing w:after="0" w:afterAutospacing="0"/>
        <w:rPr>
          <w:rFonts w:ascii="Verdana" w:eastAsia="Times New Roman" w:hAnsi="Verdana" w:cs="Arial"/>
          <w:b/>
          <w:bCs/>
          <w:color w:val="262626" w:themeColor="text1" w:themeTint="D9"/>
          <w:sz w:val="16"/>
          <w:szCs w:val="16"/>
          <w:lang w:eastAsia="pt-BR"/>
        </w:rPr>
      </w:pPr>
    </w:p>
    <w:sectPr w:rsidR="008B0CB8" w:rsidRPr="008B0CB8" w:rsidSect="006F7DAA">
      <w:headerReference w:type="default" r:id="rId13"/>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96710C" w16cid:durableId="23E77BFB"/>
  <w16cid:commentId w16cid:paraId="6E7BCF98" w16cid:durableId="23E7888F"/>
  <w16cid:commentId w16cid:paraId="1ED7EC30" w16cid:durableId="23E78532"/>
  <w16cid:commentId w16cid:paraId="5C8CAB8D" w16cid:durableId="23E7854D"/>
  <w16cid:commentId w16cid:paraId="1B9E3051" w16cid:durableId="23E7878B"/>
  <w16cid:commentId w16cid:paraId="1EB06314" w16cid:durableId="23E78B86"/>
  <w16cid:commentId w16cid:paraId="6FD5ACF6" w16cid:durableId="23E787A1"/>
  <w16cid:commentId w16cid:paraId="73594A22" w16cid:durableId="23E787B2"/>
  <w16cid:commentId w16cid:paraId="437DE26D" w16cid:durableId="23E787CC"/>
  <w16cid:commentId w16cid:paraId="4F6454FA" w16cid:durableId="23E7849F"/>
  <w16cid:commentId w16cid:paraId="571CCB71" w16cid:durableId="23E78705"/>
  <w16cid:commentId w16cid:paraId="7FBA6A03" w16cid:durableId="23E78919"/>
  <w16cid:commentId w16cid:paraId="2D81E1F6" w16cid:durableId="23E787F6"/>
  <w16cid:commentId w16cid:paraId="6AC6715B" w16cid:durableId="23E785D8"/>
  <w16cid:commentId w16cid:paraId="59F7ABD7" w16cid:durableId="23E785E9"/>
  <w16cid:commentId w16cid:paraId="0D8833A5" w16cid:durableId="23E78618"/>
  <w16cid:commentId w16cid:paraId="425A88F2" w16cid:durableId="23E78D5C"/>
  <w16cid:commentId w16cid:paraId="264487A1" w16cid:durableId="23E78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CABF4" w14:textId="77777777" w:rsidR="001A43AD" w:rsidRDefault="001A43AD" w:rsidP="00F56C91">
      <w:pPr>
        <w:spacing w:after="0"/>
      </w:pPr>
      <w:r>
        <w:separator/>
      </w:r>
    </w:p>
  </w:endnote>
  <w:endnote w:type="continuationSeparator" w:id="0">
    <w:p w14:paraId="10292BC1" w14:textId="77777777" w:rsidR="001A43AD" w:rsidRDefault="001A43AD" w:rsidP="00F56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65AD" w14:textId="77777777" w:rsidR="001A43AD" w:rsidRDefault="001A43AD" w:rsidP="00F56C91">
      <w:pPr>
        <w:spacing w:after="0"/>
      </w:pPr>
      <w:r>
        <w:separator/>
      </w:r>
    </w:p>
  </w:footnote>
  <w:footnote w:type="continuationSeparator" w:id="0">
    <w:p w14:paraId="466B307D" w14:textId="77777777" w:rsidR="001A43AD" w:rsidRDefault="001A43AD" w:rsidP="00F56C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0B26" w14:textId="765E16F8" w:rsidR="001A43AD" w:rsidRPr="007B7A85" w:rsidRDefault="001A43AD" w:rsidP="0020021D">
    <w:pPr>
      <w:tabs>
        <w:tab w:val="center" w:pos="5233"/>
        <w:tab w:val="left" w:pos="9360"/>
        <w:tab w:val="right" w:pos="10466"/>
      </w:tabs>
      <w:spacing w:after="0" w:afterAutospacing="0"/>
      <w:rPr>
        <w:rFonts w:ascii="Verdana" w:hAnsi="Verdana" w:cs="Arial"/>
        <w:b/>
      </w:rPr>
    </w:pPr>
    <w:r>
      <w:rPr>
        <w:noProof/>
        <w:lang w:eastAsia="pt-BR"/>
      </w:rPr>
      <w:drawing>
        <wp:anchor distT="0" distB="0" distL="114300" distR="114300" simplePos="0" relativeHeight="251658240" behindDoc="0" locked="0" layoutInCell="1" allowOverlap="1" wp14:anchorId="13B367AD" wp14:editId="3D9F679E">
          <wp:simplePos x="0" y="0"/>
          <wp:positionH relativeFrom="column">
            <wp:posOffset>6086475</wp:posOffset>
          </wp:positionH>
          <wp:positionV relativeFrom="paragraph">
            <wp:posOffset>-170180</wp:posOffset>
          </wp:positionV>
          <wp:extent cx="476250" cy="431800"/>
          <wp:effectExtent l="0" t="0" r="0" b="6350"/>
          <wp:wrapNone/>
          <wp:docPr id="2" name="Imagem 2" descr="https://www.cmaguasdaprata.sp.gov.br/public/admin/globalarq/uploads/files/bras%C3%A3o%20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maguasdaprata.sp.gov.br/public/admin/globalarq/uploads/files/bras%C3%A3o%20municip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31800"/>
                  </a:xfrm>
                  <a:prstGeom prst="rect">
                    <a:avLst/>
                  </a:prstGeom>
                  <a:noFill/>
                  <a:ln>
                    <a:noFill/>
                  </a:ln>
                </pic:spPr>
              </pic:pic>
            </a:graphicData>
          </a:graphic>
        </wp:anchor>
      </w:drawing>
    </w:r>
    <w:r>
      <w:rPr>
        <w:rFonts w:ascii="Arial" w:hAnsi="Arial" w:cs="Arial"/>
        <w:b/>
        <w:sz w:val="24"/>
        <w:szCs w:val="24"/>
      </w:rPr>
      <w:tab/>
    </w:r>
    <w:r w:rsidRPr="007B7A85">
      <w:rPr>
        <w:rFonts w:ascii="Verdana" w:hAnsi="Verdana" w:cs="Arial"/>
        <w:b/>
      </w:rPr>
      <w:t xml:space="preserve">CÂMARA MUNICIPAL DE </w:t>
    </w:r>
    <w:r>
      <w:rPr>
        <w:rFonts w:ascii="Verdana" w:hAnsi="Verdana" w:cs="Arial"/>
        <w:b/>
      </w:rPr>
      <w:t>ÁGUAS DA PRATA</w:t>
    </w:r>
    <w:r w:rsidRPr="007B7A85">
      <w:rPr>
        <w:rFonts w:ascii="Verdana" w:hAnsi="Verdana" w:cs="Arial"/>
        <w:b/>
      </w:rPr>
      <w:t>/SP</w:t>
    </w:r>
    <w:r w:rsidRPr="007B7A85">
      <w:rPr>
        <w:rFonts w:ascii="Verdana" w:hAnsi="Verdana" w:cs="Arial"/>
        <w:b/>
      </w:rPr>
      <w:tab/>
    </w:r>
    <w:r>
      <w:rPr>
        <w:rFonts w:ascii="Verdana" w:hAnsi="Verdana" w:cs="Arial"/>
        <w:b/>
      </w:rPr>
      <w:tab/>
    </w:r>
  </w:p>
  <w:p w14:paraId="4CC89C2D" w14:textId="6BFB0EB9" w:rsidR="001A43AD" w:rsidRDefault="001A43AD" w:rsidP="00F56C91">
    <w:pPr>
      <w:spacing w:after="0" w:afterAutospacing="0"/>
      <w:jc w:val="center"/>
      <w:rPr>
        <w:rFonts w:ascii="Arial" w:hAnsi="Arial" w:cs="Arial"/>
        <w:b/>
      </w:rPr>
    </w:pPr>
    <w:r w:rsidRPr="007B7A85">
      <w:rPr>
        <w:rFonts w:ascii="Verdana" w:hAnsi="Verdana" w:cs="Arial"/>
        <w:b/>
      </w:rPr>
      <w:t>CONCURSO PÚBLICO - EDITAL Nº 01/202</w:t>
    </w:r>
    <w:r>
      <w:rPr>
        <w:rFonts w:ascii="Verdana" w:hAnsi="Verdana" w:cs="Arial"/>
        <w:b/>
      </w:rPr>
      <w:t>3</w:t>
    </w:r>
  </w:p>
  <w:p w14:paraId="471C4F5A" w14:textId="77777777" w:rsidR="001A43AD" w:rsidRPr="00F56C91" w:rsidRDefault="001A43AD" w:rsidP="00F56C91">
    <w:pPr>
      <w:spacing w:after="0" w:afterAutospacing="0"/>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4B88"/>
    <w:multiLevelType w:val="hybridMultilevel"/>
    <w:tmpl w:val="C772F7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40792281"/>
    <w:multiLevelType w:val="hybridMultilevel"/>
    <w:tmpl w:val="ACE41BA4"/>
    <w:lvl w:ilvl="0" w:tplc="239EEDE2">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580BD78F"/>
    <w:multiLevelType w:val="hybridMultilevel"/>
    <w:tmpl w:val="BD224F56"/>
    <w:lvl w:ilvl="0" w:tplc="0CB0141C">
      <w:start w:val="1"/>
      <w:numFmt w:val="bullet"/>
      <w:lvlText w:val="*"/>
      <w:lvlJc w:val="left"/>
    </w:lvl>
    <w:lvl w:ilvl="1" w:tplc="B99E64FC">
      <w:numFmt w:val="decimal"/>
      <w:lvlText w:val=""/>
      <w:lvlJc w:val="left"/>
    </w:lvl>
    <w:lvl w:ilvl="2" w:tplc="AEDCD1DC">
      <w:numFmt w:val="decimal"/>
      <w:lvlText w:val=""/>
      <w:lvlJc w:val="left"/>
    </w:lvl>
    <w:lvl w:ilvl="3" w:tplc="9DFEA77A">
      <w:numFmt w:val="decimal"/>
      <w:lvlText w:val=""/>
      <w:lvlJc w:val="left"/>
    </w:lvl>
    <w:lvl w:ilvl="4" w:tplc="700863D2">
      <w:numFmt w:val="decimal"/>
      <w:lvlText w:val=""/>
      <w:lvlJc w:val="left"/>
    </w:lvl>
    <w:lvl w:ilvl="5" w:tplc="F2CE7142">
      <w:numFmt w:val="decimal"/>
      <w:lvlText w:val=""/>
      <w:lvlJc w:val="left"/>
    </w:lvl>
    <w:lvl w:ilvl="6" w:tplc="4FA019D0">
      <w:numFmt w:val="decimal"/>
      <w:lvlText w:val=""/>
      <w:lvlJc w:val="left"/>
    </w:lvl>
    <w:lvl w:ilvl="7" w:tplc="9AA89A16">
      <w:numFmt w:val="decimal"/>
      <w:lvlText w:val=""/>
      <w:lvlJc w:val="left"/>
    </w:lvl>
    <w:lvl w:ilvl="8" w:tplc="CC6850B6">
      <w:numFmt w:val="decimal"/>
      <w:lvlText w:val=""/>
      <w:lvlJc w:val="left"/>
    </w:lvl>
  </w:abstractNum>
  <w:abstractNum w:abstractNumId="3">
    <w:nsid w:val="59317A2F"/>
    <w:multiLevelType w:val="hybridMultilevel"/>
    <w:tmpl w:val="4F3E6596"/>
    <w:lvl w:ilvl="0" w:tplc="A3BACA1A">
      <w:start w:val="1"/>
      <w:numFmt w:val="lowerLetter"/>
      <w:lvlText w:val="%1)"/>
      <w:lvlJc w:val="left"/>
      <w:pPr>
        <w:ind w:left="479" w:hanging="170"/>
      </w:pPr>
      <w:rPr>
        <w:rFonts w:ascii="Arial" w:eastAsia="Arial" w:hAnsi="Arial" w:cs="Arial" w:hint="default"/>
        <w:b/>
        <w:bCs/>
        <w:i/>
        <w:iCs/>
        <w:spacing w:val="0"/>
        <w:w w:val="103"/>
        <w:sz w:val="13"/>
        <w:szCs w:val="13"/>
        <w:lang w:val="pt-PT" w:eastAsia="en-US" w:bidi="ar-SA"/>
      </w:rPr>
    </w:lvl>
    <w:lvl w:ilvl="1" w:tplc="D326CEC2">
      <w:numFmt w:val="bullet"/>
      <w:lvlText w:val="•"/>
      <w:lvlJc w:val="left"/>
      <w:pPr>
        <w:ind w:left="1490" w:hanging="170"/>
      </w:pPr>
      <w:rPr>
        <w:rFonts w:hint="default"/>
        <w:lang w:val="pt-PT" w:eastAsia="en-US" w:bidi="ar-SA"/>
      </w:rPr>
    </w:lvl>
    <w:lvl w:ilvl="2" w:tplc="70B8C23A">
      <w:numFmt w:val="bullet"/>
      <w:lvlText w:val="•"/>
      <w:lvlJc w:val="left"/>
      <w:pPr>
        <w:ind w:left="2500" w:hanging="170"/>
      </w:pPr>
      <w:rPr>
        <w:rFonts w:hint="default"/>
        <w:lang w:val="pt-PT" w:eastAsia="en-US" w:bidi="ar-SA"/>
      </w:rPr>
    </w:lvl>
    <w:lvl w:ilvl="3" w:tplc="BF1C248A">
      <w:numFmt w:val="bullet"/>
      <w:lvlText w:val="•"/>
      <w:lvlJc w:val="left"/>
      <w:pPr>
        <w:ind w:left="3510" w:hanging="170"/>
      </w:pPr>
      <w:rPr>
        <w:rFonts w:hint="default"/>
        <w:lang w:val="pt-PT" w:eastAsia="en-US" w:bidi="ar-SA"/>
      </w:rPr>
    </w:lvl>
    <w:lvl w:ilvl="4" w:tplc="140214BC">
      <w:numFmt w:val="bullet"/>
      <w:lvlText w:val="•"/>
      <w:lvlJc w:val="left"/>
      <w:pPr>
        <w:ind w:left="4520" w:hanging="170"/>
      </w:pPr>
      <w:rPr>
        <w:rFonts w:hint="default"/>
        <w:lang w:val="pt-PT" w:eastAsia="en-US" w:bidi="ar-SA"/>
      </w:rPr>
    </w:lvl>
    <w:lvl w:ilvl="5" w:tplc="E572F4E4">
      <w:numFmt w:val="bullet"/>
      <w:lvlText w:val="•"/>
      <w:lvlJc w:val="left"/>
      <w:pPr>
        <w:ind w:left="5530" w:hanging="170"/>
      </w:pPr>
      <w:rPr>
        <w:rFonts w:hint="default"/>
        <w:lang w:val="pt-PT" w:eastAsia="en-US" w:bidi="ar-SA"/>
      </w:rPr>
    </w:lvl>
    <w:lvl w:ilvl="6" w:tplc="8B001206">
      <w:numFmt w:val="bullet"/>
      <w:lvlText w:val="•"/>
      <w:lvlJc w:val="left"/>
      <w:pPr>
        <w:ind w:left="6540" w:hanging="170"/>
      </w:pPr>
      <w:rPr>
        <w:rFonts w:hint="default"/>
        <w:lang w:val="pt-PT" w:eastAsia="en-US" w:bidi="ar-SA"/>
      </w:rPr>
    </w:lvl>
    <w:lvl w:ilvl="7" w:tplc="F078E48A">
      <w:numFmt w:val="bullet"/>
      <w:lvlText w:val="•"/>
      <w:lvlJc w:val="left"/>
      <w:pPr>
        <w:ind w:left="7550" w:hanging="170"/>
      </w:pPr>
      <w:rPr>
        <w:rFonts w:hint="default"/>
        <w:lang w:val="pt-PT" w:eastAsia="en-US" w:bidi="ar-SA"/>
      </w:rPr>
    </w:lvl>
    <w:lvl w:ilvl="8" w:tplc="046860E0">
      <w:numFmt w:val="bullet"/>
      <w:lvlText w:val="•"/>
      <w:lvlJc w:val="left"/>
      <w:pPr>
        <w:ind w:left="8560" w:hanging="170"/>
      </w:pPr>
      <w:rPr>
        <w:rFonts w:hint="default"/>
        <w:lang w:val="pt-PT" w:eastAsia="en-US" w:bidi="ar-SA"/>
      </w:rPr>
    </w:lvl>
  </w:abstractNum>
  <w:abstractNum w:abstractNumId="4">
    <w:nsid w:val="73432858"/>
    <w:multiLevelType w:val="hybridMultilevel"/>
    <w:tmpl w:val="F53C8024"/>
    <w:lvl w:ilvl="0" w:tplc="DD1AAE58">
      <w:numFmt w:val="bullet"/>
      <w:lvlText w:val=""/>
      <w:lvlJc w:val="left"/>
      <w:pPr>
        <w:ind w:left="780" w:hanging="420"/>
      </w:pPr>
      <w:rPr>
        <w:rFonts w:ascii="Symbol" w:eastAsia="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AC"/>
    <w:rsid w:val="00001E11"/>
    <w:rsid w:val="00002ABB"/>
    <w:rsid w:val="00002E3B"/>
    <w:rsid w:val="00004108"/>
    <w:rsid w:val="0001064C"/>
    <w:rsid w:val="00010F58"/>
    <w:rsid w:val="00011AFE"/>
    <w:rsid w:val="000130CA"/>
    <w:rsid w:val="000131F2"/>
    <w:rsid w:val="00013C11"/>
    <w:rsid w:val="0001539C"/>
    <w:rsid w:val="000156DD"/>
    <w:rsid w:val="000160E2"/>
    <w:rsid w:val="00016204"/>
    <w:rsid w:val="000174AE"/>
    <w:rsid w:val="000178F0"/>
    <w:rsid w:val="00020E66"/>
    <w:rsid w:val="00026715"/>
    <w:rsid w:val="000274DC"/>
    <w:rsid w:val="0003263F"/>
    <w:rsid w:val="00032E8F"/>
    <w:rsid w:val="00037AF1"/>
    <w:rsid w:val="0004376C"/>
    <w:rsid w:val="000454B2"/>
    <w:rsid w:val="00045D83"/>
    <w:rsid w:val="00046CC5"/>
    <w:rsid w:val="000519DB"/>
    <w:rsid w:val="00056CAF"/>
    <w:rsid w:val="0005714D"/>
    <w:rsid w:val="0006153F"/>
    <w:rsid w:val="00064005"/>
    <w:rsid w:val="00064459"/>
    <w:rsid w:val="000709E3"/>
    <w:rsid w:val="000729BD"/>
    <w:rsid w:val="00073A90"/>
    <w:rsid w:val="0008055C"/>
    <w:rsid w:val="00081073"/>
    <w:rsid w:val="000837A2"/>
    <w:rsid w:val="000848D3"/>
    <w:rsid w:val="00084A45"/>
    <w:rsid w:val="00085E3E"/>
    <w:rsid w:val="000908A5"/>
    <w:rsid w:val="000950B4"/>
    <w:rsid w:val="00096933"/>
    <w:rsid w:val="000A0248"/>
    <w:rsid w:val="000A094E"/>
    <w:rsid w:val="000A1552"/>
    <w:rsid w:val="000A221E"/>
    <w:rsid w:val="000A393C"/>
    <w:rsid w:val="000A659E"/>
    <w:rsid w:val="000B3574"/>
    <w:rsid w:val="000B3614"/>
    <w:rsid w:val="000B39F2"/>
    <w:rsid w:val="000B4163"/>
    <w:rsid w:val="000B52D4"/>
    <w:rsid w:val="000C0226"/>
    <w:rsid w:val="000C3A7E"/>
    <w:rsid w:val="000C670F"/>
    <w:rsid w:val="000D0824"/>
    <w:rsid w:val="000D1575"/>
    <w:rsid w:val="000D1975"/>
    <w:rsid w:val="000D56F7"/>
    <w:rsid w:val="000E01A5"/>
    <w:rsid w:val="000E687F"/>
    <w:rsid w:val="000E6E64"/>
    <w:rsid w:val="000E786E"/>
    <w:rsid w:val="000E7B84"/>
    <w:rsid w:val="000F2E7E"/>
    <w:rsid w:val="000F55C1"/>
    <w:rsid w:val="000F5786"/>
    <w:rsid w:val="00101484"/>
    <w:rsid w:val="001022E8"/>
    <w:rsid w:val="00103547"/>
    <w:rsid w:val="00104679"/>
    <w:rsid w:val="00111507"/>
    <w:rsid w:val="001158B2"/>
    <w:rsid w:val="00120046"/>
    <w:rsid w:val="00121CEA"/>
    <w:rsid w:val="0012320F"/>
    <w:rsid w:val="0013165F"/>
    <w:rsid w:val="00137AC8"/>
    <w:rsid w:val="00142FC0"/>
    <w:rsid w:val="00146F95"/>
    <w:rsid w:val="001512AA"/>
    <w:rsid w:val="00151519"/>
    <w:rsid w:val="001516C8"/>
    <w:rsid w:val="00152846"/>
    <w:rsid w:val="00154173"/>
    <w:rsid w:val="00154B48"/>
    <w:rsid w:val="00155D98"/>
    <w:rsid w:val="00156F90"/>
    <w:rsid w:val="00160EA2"/>
    <w:rsid w:val="001618D2"/>
    <w:rsid w:val="00163416"/>
    <w:rsid w:val="0016517A"/>
    <w:rsid w:val="0016703C"/>
    <w:rsid w:val="001671C2"/>
    <w:rsid w:val="001674F6"/>
    <w:rsid w:val="0017110E"/>
    <w:rsid w:val="0017668B"/>
    <w:rsid w:val="00180243"/>
    <w:rsid w:val="001824C9"/>
    <w:rsid w:val="00183ACD"/>
    <w:rsid w:val="00186693"/>
    <w:rsid w:val="00186B66"/>
    <w:rsid w:val="00187EA3"/>
    <w:rsid w:val="00191DCC"/>
    <w:rsid w:val="001929A9"/>
    <w:rsid w:val="001935E0"/>
    <w:rsid w:val="0019689A"/>
    <w:rsid w:val="00197388"/>
    <w:rsid w:val="001A0A1B"/>
    <w:rsid w:val="001A41A1"/>
    <w:rsid w:val="001A43AD"/>
    <w:rsid w:val="001A46CB"/>
    <w:rsid w:val="001A58E3"/>
    <w:rsid w:val="001A78B3"/>
    <w:rsid w:val="001A7D45"/>
    <w:rsid w:val="001C078A"/>
    <w:rsid w:val="001C4303"/>
    <w:rsid w:val="001C4E9E"/>
    <w:rsid w:val="001D3C82"/>
    <w:rsid w:val="001D5FEC"/>
    <w:rsid w:val="001E5814"/>
    <w:rsid w:val="001F0E5D"/>
    <w:rsid w:val="001F15FA"/>
    <w:rsid w:val="001F2667"/>
    <w:rsid w:val="001F280F"/>
    <w:rsid w:val="001F3620"/>
    <w:rsid w:val="001F5D99"/>
    <w:rsid w:val="0020021D"/>
    <w:rsid w:val="002020C3"/>
    <w:rsid w:val="00203198"/>
    <w:rsid w:val="002038DD"/>
    <w:rsid w:val="00204474"/>
    <w:rsid w:val="0020792C"/>
    <w:rsid w:val="00207934"/>
    <w:rsid w:val="00207AE4"/>
    <w:rsid w:val="00207FE9"/>
    <w:rsid w:val="00216820"/>
    <w:rsid w:val="00220B04"/>
    <w:rsid w:val="002227B0"/>
    <w:rsid w:val="0022294A"/>
    <w:rsid w:val="00222DA8"/>
    <w:rsid w:val="00223086"/>
    <w:rsid w:val="00227CD7"/>
    <w:rsid w:val="00233FAC"/>
    <w:rsid w:val="00235CDC"/>
    <w:rsid w:val="002372B6"/>
    <w:rsid w:val="002405BA"/>
    <w:rsid w:val="002431C6"/>
    <w:rsid w:val="00244E08"/>
    <w:rsid w:val="0024592B"/>
    <w:rsid w:val="00250D1C"/>
    <w:rsid w:val="0025325D"/>
    <w:rsid w:val="0025361D"/>
    <w:rsid w:val="0025414F"/>
    <w:rsid w:val="002542C4"/>
    <w:rsid w:val="00254494"/>
    <w:rsid w:val="00255C38"/>
    <w:rsid w:val="00257878"/>
    <w:rsid w:val="002600AF"/>
    <w:rsid w:val="00261609"/>
    <w:rsid w:val="00262A62"/>
    <w:rsid w:val="00265158"/>
    <w:rsid w:val="00266018"/>
    <w:rsid w:val="00267137"/>
    <w:rsid w:val="0026723A"/>
    <w:rsid w:val="0027120A"/>
    <w:rsid w:val="0027212B"/>
    <w:rsid w:val="002735D3"/>
    <w:rsid w:val="0027466E"/>
    <w:rsid w:val="00274F1A"/>
    <w:rsid w:val="0028057E"/>
    <w:rsid w:val="00281D35"/>
    <w:rsid w:val="00282593"/>
    <w:rsid w:val="00282BFA"/>
    <w:rsid w:val="0028309B"/>
    <w:rsid w:val="00283BD8"/>
    <w:rsid w:val="002851D3"/>
    <w:rsid w:val="00286A55"/>
    <w:rsid w:val="00292343"/>
    <w:rsid w:val="002941F7"/>
    <w:rsid w:val="0029702D"/>
    <w:rsid w:val="002A01DD"/>
    <w:rsid w:val="002A1C91"/>
    <w:rsid w:val="002A47AB"/>
    <w:rsid w:val="002A54F1"/>
    <w:rsid w:val="002A569C"/>
    <w:rsid w:val="002A58B2"/>
    <w:rsid w:val="002A5C0D"/>
    <w:rsid w:val="002B29EF"/>
    <w:rsid w:val="002B3EA4"/>
    <w:rsid w:val="002B5A03"/>
    <w:rsid w:val="002B606C"/>
    <w:rsid w:val="002B6A61"/>
    <w:rsid w:val="002B706D"/>
    <w:rsid w:val="002B7505"/>
    <w:rsid w:val="002B765D"/>
    <w:rsid w:val="002C05CD"/>
    <w:rsid w:val="002C3A9D"/>
    <w:rsid w:val="002C5A2A"/>
    <w:rsid w:val="002C7EDD"/>
    <w:rsid w:val="002D4621"/>
    <w:rsid w:val="002D4C44"/>
    <w:rsid w:val="002D669A"/>
    <w:rsid w:val="002D7290"/>
    <w:rsid w:val="002D790D"/>
    <w:rsid w:val="002D7F31"/>
    <w:rsid w:val="002E118F"/>
    <w:rsid w:val="002E2BB4"/>
    <w:rsid w:val="002E3108"/>
    <w:rsid w:val="002E5316"/>
    <w:rsid w:val="002E57A2"/>
    <w:rsid w:val="002E69CF"/>
    <w:rsid w:val="002E76C9"/>
    <w:rsid w:val="002F118C"/>
    <w:rsid w:val="002F1A43"/>
    <w:rsid w:val="002F2555"/>
    <w:rsid w:val="002F4471"/>
    <w:rsid w:val="002F4939"/>
    <w:rsid w:val="002F49CF"/>
    <w:rsid w:val="002F62D9"/>
    <w:rsid w:val="00303867"/>
    <w:rsid w:val="00304C8F"/>
    <w:rsid w:val="00306ACE"/>
    <w:rsid w:val="00310E07"/>
    <w:rsid w:val="00313415"/>
    <w:rsid w:val="00313BD8"/>
    <w:rsid w:val="003167F4"/>
    <w:rsid w:val="00325598"/>
    <w:rsid w:val="003259EA"/>
    <w:rsid w:val="003306A3"/>
    <w:rsid w:val="003314FD"/>
    <w:rsid w:val="003354CF"/>
    <w:rsid w:val="00335CAA"/>
    <w:rsid w:val="00335F09"/>
    <w:rsid w:val="00340802"/>
    <w:rsid w:val="0034099D"/>
    <w:rsid w:val="003409B0"/>
    <w:rsid w:val="00347463"/>
    <w:rsid w:val="00347EC6"/>
    <w:rsid w:val="00353E94"/>
    <w:rsid w:val="00355974"/>
    <w:rsid w:val="0035669A"/>
    <w:rsid w:val="00356B04"/>
    <w:rsid w:val="00357608"/>
    <w:rsid w:val="00357BF5"/>
    <w:rsid w:val="00362092"/>
    <w:rsid w:val="003627BD"/>
    <w:rsid w:val="0036442C"/>
    <w:rsid w:val="00365A3D"/>
    <w:rsid w:val="00372AC5"/>
    <w:rsid w:val="00372BEB"/>
    <w:rsid w:val="0037751F"/>
    <w:rsid w:val="00380E81"/>
    <w:rsid w:val="00381E93"/>
    <w:rsid w:val="00384BAE"/>
    <w:rsid w:val="0038555F"/>
    <w:rsid w:val="003875E8"/>
    <w:rsid w:val="0038763E"/>
    <w:rsid w:val="00387D4C"/>
    <w:rsid w:val="003908D7"/>
    <w:rsid w:val="00390C46"/>
    <w:rsid w:val="00391822"/>
    <w:rsid w:val="00391854"/>
    <w:rsid w:val="00392336"/>
    <w:rsid w:val="00394ECD"/>
    <w:rsid w:val="003A2C53"/>
    <w:rsid w:val="003A36C1"/>
    <w:rsid w:val="003A3A31"/>
    <w:rsid w:val="003A61C5"/>
    <w:rsid w:val="003B0C8E"/>
    <w:rsid w:val="003B31AE"/>
    <w:rsid w:val="003C07F4"/>
    <w:rsid w:val="003C0CE0"/>
    <w:rsid w:val="003C19C9"/>
    <w:rsid w:val="003C2420"/>
    <w:rsid w:val="003C43AB"/>
    <w:rsid w:val="003C5D2E"/>
    <w:rsid w:val="003C63F3"/>
    <w:rsid w:val="003C747D"/>
    <w:rsid w:val="003D17A1"/>
    <w:rsid w:val="003D2245"/>
    <w:rsid w:val="003D27A7"/>
    <w:rsid w:val="003D28F3"/>
    <w:rsid w:val="003D3AD4"/>
    <w:rsid w:val="003D5410"/>
    <w:rsid w:val="003D6DAC"/>
    <w:rsid w:val="003E14CF"/>
    <w:rsid w:val="003E501E"/>
    <w:rsid w:val="003E56F9"/>
    <w:rsid w:val="003E634B"/>
    <w:rsid w:val="003E6591"/>
    <w:rsid w:val="003E7D90"/>
    <w:rsid w:val="003F3BA6"/>
    <w:rsid w:val="003F50AC"/>
    <w:rsid w:val="00400BFC"/>
    <w:rsid w:val="00401F96"/>
    <w:rsid w:val="004026A6"/>
    <w:rsid w:val="004029A6"/>
    <w:rsid w:val="00402D44"/>
    <w:rsid w:val="004046CD"/>
    <w:rsid w:val="004055B9"/>
    <w:rsid w:val="00406593"/>
    <w:rsid w:val="00406FA5"/>
    <w:rsid w:val="00407FEA"/>
    <w:rsid w:val="004106CE"/>
    <w:rsid w:val="0041230C"/>
    <w:rsid w:val="00414E19"/>
    <w:rsid w:val="00420682"/>
    <w:rsid w:val="00421CA7"/>
    <w:rsid w:val="00423D91"/>
    <w:rsid w:val="00424931"/>
    <w:rsid w:val="00430992"/>
    <w:rsid w:val="00437F48"/>
    <w:rsid w:val="004443BB"/>
    <w:rsid w:val="0044736B"/>
    <w:rsid w:val="004516D4"/>
    <w:rsid w:val="00452D16"/>
    <w:rsid w:val="004533BB"/>
    <w:rsid w:val="004541C6"/>
    <w:rsid w:val="00456D9A"/>
    <w:rsid w:val="00460455"/>
    <w:rsid w:val="00460F00"/>
    <w:rsid w:val="004650B0"/>
    <w:rsid w:val="004659F5"/>
    <w:rsid w:val="00465C39"/>
    <w:rsid w:val="00471392"/>
    <w:rsid w:val="00471395"/>
    <w:rsid w:val="00471B7B"/>
    <w:rsid w:val="004724CA"/>
    <w:rsid w:val="0047264E"/>
    <w:rsid w:val="0047329D"/>
    <w:rsid w:val="004743AF"/>
    <w:rsid w:val="00475000"/>
    <w:rsid w:val="00476A1B"/>
    <w:rsid w:val="00480C2D"/>
    <w:rsid w:val="00482542"/>
    <w:rsid w:val="004838AE"/>
    <w:rsid w:val="004912D8"/>
    <w:rsid w:val="00492EA5"/>
    <w:rsid w:val="00493203"/>
    <w:rsid w:val="00493CC8"/>
    <w:rsid w:val="00496060"/>
    <w:rsid w:val="004A0612"/>
    <w:rsid w:val="004A5B17"/>
    <w:rsid w:val="004B3EE5"/>
    <w:rsid w:val="004B41EC"/>
    <w:rsid w:val="004B63FF"/>
    <w:rsid w:val="004C1BC4"/>
    <w:rsid w:val="004C266D"/>
    <w:rsid w:val="004C327F"/>
    <w:rsid w:val="004C3B07"/>
    <w:rsid w:val="004D06C5"/>
    <w:rsid w:val="004D0D70"/>
    <w:rsid w:val="004D35A9"/>
    <w:rsid w:val="004D3672"/>
    <w:rsid w:val="004D61ED"/>
    <w:rsid w:val="004D63C9"/>
    <w:rsid w:val="004E3A62"/>
    <w:rsid w:val="004E42B1"/>
    <w:rsid w:val="004F04B4"/>
    <w:rsid w:val="004F2AB8"/>
    <w:rsid w:val="004F4117"/>
    <w:rsid w:val="0050068D"/>
    <w:rsid w:val="00500727"/>
    <w:rsid w:val="00500D3C"/>
    <w:rsid w:val="00501D6E"/>
    <w:rsid w:val="00503477"/>
    <w:rsid w:val="005049B9"/>
    <w:rsid w:val="005051CF"/>
    <w:rsid w:val="00510AE3"/>
    <w:rsid w:val="005166EE"/>
    <w:rsid w:val="00516A57"/>
    <w:rsid w:val="00517C14"/>
    <w:rsid w:val="00520967"/>
    <w:rsid w:val="00525749"/>
    <w:rsid w:val="00526703"/>
    <w:rsid w:val="00527406"/>
    <w:rsid w:val="00530575"/>
    <w:rsid w:val="00531423"/>
    <w:rsid w:val="0053277F"/>
    <w:rsid w:val="00532CE2"/>
    <w:rsid w:val="00534021"/>
    <w:rsid w:val="005340DE"/>
    <w:rsid w:val="005348F0"/>
    <w:rsid w:val="0053638B"/>
    <w:rsid w:val="00536D03"/>
    <w:rsid w:val="00537058"/>
    <w:rsid w:val="0054177D"/>
    <w:rsid w:val="005417E8"/>
    <w:rsid w:val="00541CB6"/>
    <w:rsid w:val="00542BAF"/>
    <w:rsid w:val="0054313D"/>
    <w:rsid w:val="00544AA8"/>
    <w:rsid w:val="0054582E"/>
    <w:rsid w:val="00546572"/>
    <w:rsid w:val="00546690"/>
    <w:rsid w:val="00546A7C"/>
    <w:rsid w:val="00546D1E"/>
    <w:rsid w:val="00552266"/>
    <w:rsid w:val="00552FF4"/>
    <w:rsid w:val="005566C3"/>
    <w:rsid w:val="0055699B"/>
    <w:rsid w:val="00556C34"/>
    <w:rsid w:val="00557695"/>
    <w:rsid w:val="00557AED"/>
    <w:rsid w:val="00563528"/>
    <w:rsid w:val="00566B3E"/>
    <w:rsid w:val="00567351"/>
    <w:rsid w:val="0057242D"/>
    <w:rsid w:val="00573511"/>
    <w:rsid w:val="00574FA1"/>
    <w:rsid w:val="00577C45"/>
    <w:rsid w:val="005809BA"/>
    <w:rsid w:val="00580F41"/>
    <w:rsid w:val="00583DE7"/>
    <w:rsid w:val="0058697E"/>
    <w:rsid w:val="00587514"/>
    <w:rsid w:val="00594B56"/>
    <w:rsid w:val="005A5545"/>
    <w:rsid w:val="005A65AE"/>
    <w:rsid w:val="005B0152"/>
    <w:rsid w:val="005B02D4"/>
    <w:rsid w:val="005B1CE5"/>
    <w:rsid w:val="005B1F53"/>
    <w:rsid w:val="005B4214"/>
    <w:rsid w:val="005B582A"/>
    <w:rsid w:val="005B63F2"/>
    <w:rsid w:val="005B6ACE"/>
    <w:rsid w:val="005B79AC"/>
    <w:rsid w:val="005C60FB"/>
    <w:rsid w:val="005D5889"/>
    <w:rsid w:val="005D5917"/>
    <w:rsid w:val="005E00E6"/>
    <w:rsid w:val="005E44D1"/>
    <w:rsid w:val="005E46D5"/>
    <w:rsid w:val="005E4782"/>
    <w:rsid w:val="005E52F8"/>
    <w:rsid w:val="005E7DDC"/>
    <w:rsid w:val="005F04BB"/>
    <w:rsid w:val="005F369D"/>
    <w:rsid w:val="005F7319"/>
    <w:rsid w:val="00601E97"/>
    <w:rsid w:val="00602CE8"/>
    <w:rsid w:val="00602F3E"/>
    <w:rsid w:val="00612A1C"/>
    <w:rsid w:val="00614148"/>
    <w:rsid w:val="00615938"/>
    <w:rsid w:val="00616D5B"/>
    <w:rsid w:val="00620166"/>
    <w:rsid w:val="00620CFA"/>
    <w:rsid w:val="00621208"/>
    <w:rsid w:val="00624447"/>
    <w:rsid w:val="00624710"/>
    <w:rsid w:val="00625344"/>
    <w:rsid w:val="00632025"/>
    <w:rsid w:val="00642DB7"/>
    <w:rsid w:val="006474AF"/>
    <w:rsid w:val="00647919"/>
    <w:rsid w:val="00652765"/>
    <w:rsid w:val="00652F98"/>
    <w:rsid w:val="00654C6E"/>
    <w:rsid w:val="00654F45"/>
    <w:rsid w:val="0065530B"/>
    <w:rsid w:val="00655D62"/>
    <w:rsid w:val="00656AC0"/>
    <w:rsid w:val="00657FCE"/>
    <w:rsid w:val="00661040"/>
    <w:rsid w:val="00661622"/>
    <w:rsid w:val="00662D9D"/>
    <w:rsid w:val="006654FB"/>
    <w:rsid w:val="00665D91"/>
    <w:rsid w:val="00666D6C"/>
    <w:rsid w:val="00667FCA"/>
    <w:rsid w:val="00677687"/>
    <w:rsid w:val="00680BA6"/>
    <w:rsid w:val="006815FE"/>
    <w:rsid w:val="00681833"/>
    <w:rsid w:val="006828DD"/>
    <w:rsid w:val="0068422F"/>
    <w:rsid w:val="00684302"/>
    <w:rsid w:val="00684510"/>
    <w:rsid w:val="00684B1D"/>
    <w:rsid w:val="00686D4E"/>
    <w:rsid w:val="00687A82"/>
    <w:rsid w:val="00687FBE"/>
    <w:rsid w:val="0069096F"/>
    <w:rsid w:val="00691069"/>
    <w:rsid w:val="00691205"/>
    <w:rsid w:val="006912A5"/>
    <w:rsid w:val="00691D0C"/>
    <w:rsid w:val="00691F67"/>
    <w:rsid w:val="00693082"/>
    <w:rsid w:val="0069446C"/>
    <w:rsid w:val="00695416"/>
    <w:rsid w:val="00697E98"/>
    <w:rsid w:val="006A0DD2"/>
    <w:rsid w:val="006A124B"/>
    <w:rsid w:val="006A2E50"/>
    <w:rsid w:val="006A41A0"/>
    <w:rsid w:val="006B2C00"/>
    <w:rsid w:val="006C0C5E"/>
    <w:rsid w:val="006C2638"/>
    <w:rsid w:val="006C2FA5"/>
    <w:rsid w:val="006C30ED"/>
    <w:rsid w:val="006C6CB7"/>
    <w:rsid w:val="006D045D"/>
    <w:rsid w:val="006D195E"/>
    <w:rsid w:val="006D21D6"/>
    <w:rsid w:val="006D669A"/>
    <w:rsid w:val="006E0A38"/>
    <w:rsid w:val="006E0B55"/>
    <w:rsid w:val="006E12A5"/>
    <w:rsid w:val="006E2A1E"/>
    <w:rsid w:val="006F2A88"/>
    <w:rsid w:val="006F3916"/>
    <w:rsid w:val="006F4E7A"/>
    <w:rsid w:val="006F500B"/>
    <w:rsid w:val="006F5654"/>
    <w:rsid w:val="006F6DC3"/>
    <w:rsid w:val="006F7DAA"/>
    <w:rsid w:val="006F7E2D"/>
    <w:rsid w:val="007020F2"/>
    <w:rsid w:val="00702202"/>
    <w:rsid w:val="00702E97"/>
    <w:rsid w:val="00703810"/>
    <w:rsid w:val="00704301"/>
    <w:rsid w:val="007053A1"/>
    <w:rsid w:val="00707E96"/>
    <w:rsid w:val="00710198"/>
    <w:rsid w:val="007106E4"/>
    <w:rsid w:val="007116C9"/>
    <w:rsid w:val="00714963"/>
    <w:rsid w:val="00716B96"/>
    <w:rsid w:val="007208C0"/>
    <w:rsid w:val="0072447F"/>
    <w:rsid w:val="00724B90"/>
    <w:rsid w:val="00727DC2"/>
    <w:rsid w:val="00731289"/>
    <w:rsid w:val="0073293B"/>
    <w:rsid w:val="00733D24"/>
    <w:rsid w:val="00737ED8"/>
    <w:rsid w:val="00737FAD"/>
    <w:rsid w:val="0074089A"/>
    <w:rsid w:val="00743F70"/>
    <w:rsid w:val="00743F74"/>
    <w:rsid w:val="0074643A"/>
    <w:rsid w:val="00747B35"/>
    <w:rsid w:val="00751F39"/>
    <w:rsid w:val="007529CD"/>
    <w:rsid w:val="0075302E"/>
    <w:rsid w:val="0075344A"/>
    <w:rsid w:val="00756141"/>
    <w:rsid w:val="0075702C"/>
    <w:rsid w:val="00760D23"/>
    <w:rsid w:val="00761213"/>
    <w:rsid w:val="00764B43"/>
    <w:rsid w:val="007651F6"/>
    <w:rsid w:val="007653F5"/>
    <w:rsid w:val="007662DA"/>
    <w:rsid w:val="007700C8"/>
    <w:rsid w:val="00773EB7"/>
    <w:rsid w:val="007743EF"/>
    <w:rsid w:val="00774686"/>
    <w:rsid w:val="007748ED"/>
    <w:rsid w:val="007767F9"/>
    <w:rsid w:val="00776F55"/>
    <w:rsid w:val="00782585"/>
    <w:rsid w:val="00782C5C"/>
    <w:rsid w:val="007836FA"/>
    <w:rsid w:val="00783732"/>
    <w:rsid w:val="00783BC7"/>
    <w:rsid w:val="0078557D"/>
    <w:rsid w:val="00787280"/>
    <w:rsid w:val="00787453"/>
    <w:rsid w:val="007901EE"/>
    <w:rsid w:val="00792DF8"/>
    <w:rsid w:val="007933D1"/>
    <w:rsid w:val="00797238"/>
    <w:rsid w:val="0079732D"/>
    <w:rsid w:val="007A3ED7"/>
    <w:rsid w:val="007A5416"/>
    <w:rsid w:val="007B4733"/>
    <w:rsid w:val="007B7489"/>
    <w:rsid w:val="007B7A85"/>
    <w:rsid w:val="007C3A99"/>
    <w:rsid w:val="007C4781"/>
    <w:rsid w:val="007C48BD"/>
    <w:rsid w:val="007C554D"/>
    <w:rsid w:val="007C6941"/>
    <w:rsid w:val="007C7595"/>
    <w:rsid w:val="007D2621"/>
    <w:rsid w:val="007D7A6D"/>
    <w:rsid w:val="007E0E07"/>
    <w:rsid w:val="007E1545"/>
    <w:rsid w:val="007E37EE"/>
    <w:rsid w:val="007E55F5"/>
    <w:rsid w:val="007F14D9"/>
    <w:rsid w:val="007F32C3"/>
    <w:rsid w:val="007F3352"/>
    <w:rsid w:val="007F54F4"/>
    <w:rsid w:val="007F5F4C"/>
    <w:rsid w:val="007F69B2"/>
    <w:rsid w:val="00801F6C"/>
    <w:rsid w:val="008027D1"/>
    <w:rsid w:val="0080468C"/>
    <w:rsid w:val="00804F5B"/>
    <w:rsid w:val="008075A8"/>
    <w:rsid w:val="00807A31"/>
    <w:rsid w:val="00811C28"/>
    <w:rsid w:val="008202C1"/>
    <w:rsid w:val="0082216E"/>
    <w:rsid w:val="00823730"/>
    <w:rsid w:val="00826835"/>
    <w:rsid w:val="008269ED"/>
    <w:rsid w:val="00827571"/>
    <w:rsid w:val="008300D0"/>
    <w:rsid w:val="00831BBB"/>
    <w:rsid w:val="0083302F"/>
    <w:rsid w:val="00836207"/>
    <w:rsid w:val="00841BA0"/>
    <w:rsid w:val="00841EAC"/>
    <w:rsid w:val="00843EE6"/>
    <w:rsid w:val="008441EA"/>
    <w:rsid w:val="008462CA"/>
    <w:rsid w:val="008470A9"/>
    <w:rsid w:val="008511EB"/>
    <w:rsid w:val="00851632"/>
    <w:rsid w:val="00853585"/>
    <w:rsid w:val="00853909"/>
    <w:rsid w:val="00854902"/>
    <w:rsid w:val="008551F5"/>
    <w:rsid w:val="00860293"/>
    <w:rsid w:val="00861192"/>
    <w:rsid w:val="008655D4"/>
    <w:rsid w:val="0087067F"/>
    <w:rsid w:val="0087294F"/>
    <w:rsid w:val="00874D94"/>
    <w:rsid w:val="00875142"/>
    <w:rsid w:val="008756AD"/>
    <w:rsid w:val="0087792A"/>
    <w:rsid w:val="00880DD2"/>
    <w:rsid w:val="008811F7"/>
    <w:rsid w:val="00881869"/>
    <w:rsid w:val="00891175"/>
    <w:rsid w:val="00895486"/>
    <w:rsid w:val="008A25C5"/>
    <w:rsid w:val="008A3A2C"/>
    <w:rsid w:val="008A6F1B"/>
    <w:rsid w:val="008A6FE7"/>
    <w:rsid w:val="008A7035"/>
    <w:rsid w:val="008A7704"/>
    <w:rsid w:val="008B0CB8"/>
    <w:rsid w:val="008B23A6"/>
    <w:rsid w:val="008B2581"/>
    <w:rsid w:val="008B4200"/>
    <w:rsid w:val="008B7DCF"/>
    <w:rsid w:val="008C234D"/>
    <w:rsid w:val="008C2F9C"/>
    <w:rsid w:val="008C3338"/>
    <w:rsid w:val="008C4189"/>
    <w:rsid w:val="008C5E8B"/>
    <w:rsid w:val="008C6266"/>
    <w:rsid w:val="008D17B7"/>
    <w:rsid w:val="008D1B92"/>
    <w:rsid w:val="008D1D44"/>
    <w:rsid w:val="008D2DC3"/>
    <w:rsid w:val="008D38A5"/>
    <w:rsid w:val="008E01E7"/>
    <w:rsid w:val="008E1DD7"/>
    <w:rsid w:val="008E27B2"/>
    <w:rsid w:val="008E2C26"/>
    <w:rsid w:val="008E428B"/>
    <w:rsid w:val="008E5078"/>
    <w:rsid w:val="008F0E94"/>
    <w:rsid w:val="008F0ECA"/>
    <w:rsid w:val="008F16F9"/>
    <w:rsid w:val="008F2709"/>
    <w:rsid w:val="008F2B55"/>
    <w:rsid w:val="008F3651"/>
    <w:rsid w:val="008F3BBB"/>
    <w:rsid w:val="008F3F88"/>
    <w:rsid w:val="008F4B2A"/>
    <w:rsid w:val="00903A0F"/>
    <w:rsid w:val="0090646E"/>
    <w:rsid w:val="00906489"/>
    <w:rsid w:val="0090675B"/>
    <w:rsid w:val="00912381"/>
    <w:rsid w:val="00916688"/>
    <w:rsid w:val="0092582F"/>
    <w:rsid w:val="0093284E"/>
    <w:rsid w:val="0093521F"/>
    <w:rsid w:val="00936A64"/>
    <w:rsid w:val="00941795"/>
    <w:rsid w:val="0094362E"/>
    <w:rsid w:val="00943C1E"/>
    <w:rsid w:val="0094413D"/>
    <w:rsid w:val="00945A7D"/>
    <w:rsid w:val="00945BDB"/>
    <w:rsid w:val="00946483"/>
    <w:rsid w:val="009467C3"/>
    <w:rsid w:val="00946B2D"/>
    <w:rsid w:val="00952F00"/>
    <w:rsid w:val="00954269"/>
    <w:rsid w:val="009544F3"/>
    <w:rsid w:val="0095594D"/>
    <w:rsid w:val="00956425"/>
    <w:rsid w:val="00956FA7"/>
    <w:rsid w:val="00957BB0"/>
    <w:rsid w:val="00960D9F"/>
    <w:rsid w:val="00961210"/>
    <w:rsid w:val="009617BA"/>
    <w:rsid w:val="00963B94"/>
    <w:rsid w:val="00964B2B"/>
    <w:rsid w:val="00966609"/>
    <w:rsid w:val="00972A9F"/>
    <w:rsid w:val="00975E89"/>
    <w:rsid w:val="00976305"/>
    <w:rsid w:val="00976514"/>
    <w:rsid w:val="009770A4"/>
    <w:rsid w:val="00977E4D"/>
    <w:rsid w:val="0098096D"/>
    <w:rsid w:val="00980B88"/>
    <w:rsid w:val="00982B1E"/>
    <w:rsid w:val="009901CB"/>
    <w:rsid w:val="00991F08"/>
    <w:rsid w:val="009950E9"/>
    <w:rsid w:val="009961A2"/>
    <w:rsid w:val="00996277"/>
    <w:rsid w:val="00997F0D"/>
    <w:rsid w:val="009A5FE5"/>
    <w:rsid w:val="009A7DC3"/>
    <w:rsid w:val="009B0098"/>
    <w:rsid w:val="009B082B"/>
    <w:rsid w:val="009B1846"/>
    <w:rsid w:val="009B7D0B"/>
    <w:rsid w:val="009C1626"/>
    <w:rsid w:val="009C2493"/>
    <w:rsid w:val="009C69F6"/>
    <w:rsid w:val="009D04AF"/>
    <w:rsid w:val="009D1762"/>
    <w:rsid w:val="009D33F8"/>
    <w:rsid w:val="009D4516"/>
    <w:rsid w:val="009E2820"/>
    <w:rsid w:val="009E48A8"/>
    <w:rsid w:val="009E4AA7"/>
    <w:rsid w:val="009E4C32"/>
    <w:rsid w:val="009E6EDC"/>
    <w:rsid w:val="009F0AF0"/>
    <w:rsid w:val="009F11BD"/>
    <w:rsid w:val="009F4656"/>
    <w:rsid w:val="009F533A"/>
    <w:rsid w:val="009F5911"/>
    <w:rsid w:val="00A00109"/>
    <w:rsid w:val="00A0253C"/>
    <w:rsid w:val="00A02E4B"/>
    <w:rsid w:val="00A0499F"/>
    <w:rsid w:val="00A05366"/>
    <w:rsid w:val="00A05632"/>
    <w:rsid w:val="00A06B25"/>
    <w:rsid w:val="00A1103C"/>
    <w:rsid w:val="00A112D7"/>
    <w:rsid w:val="00A112FE"/>
    <w:rsid w:val="00A12EC9"/>
    <w:rsid w:val="00A13959"/>
    <w:rsid w:val="00A14C79"/>
    <w:rsid w:val="00A150CE"/>
    <w:rsid w:val="00A21EA0"/>
    <w:rsid w:val="00A2347E"/>
    <w:rsid w:val="00A26405"/>
    <w:rsid w:val="00A26F7F"/>
    <w:rsid w:val="00A277FA"/>
    <w:rsid w:val="00A322A8"/>
    <w:rsid w:val="00A32D58"/>
    <w:rsid w:val="00A4152B"/>
    <w:rsid w:val="00A42A82"/>
    <w:rsid w:val="00A448BD"/>
    <w:rsid w:val="00A458EE"/>
    <w:rsid w:val="00A45AB5"/>
    <w:rsid w:val="00A4612A"/>
    <w:rsid w:val="00A50685"/>
    <w:rsid w:val="00A518FA"/>
    <w:rsid w:val="00A51C53"/>
    <w:rsid w:val="00A54017"/>
    <w:rsid w:val="00A55D74"/>
    <w:rsid w:val="00A638E4"/>
    <w:rsid w:val="00A66B18"/>
    <w:rsid w:val="00A710F5"/>
    <w:rsid w:val="00A73C46"/>
    <w:rsid w:val="00A74C58"/>
    <w:rsid w:val="00A750CB"/>
    <w:rsid w:val="00A76009"/>
    <w:rsid w:val="00A82173"/>
    <w:rsid w:val="00A8450A"/>
    <w:rsid w:val="00A85C68"/>
    <w:rsid w:val="00A86E95"/>
    <w:rsid w:val="00A87422"/>
    <w:rsid w:val="00A91AB2"/>
    <w:rsid w:val="00A9272B"/>
    <w:rsid w:val="00A95850"/>
    <w:rsid w:val="00AA6369"/>
    <w:rsid w:val="00AB0C6C"/>
    <w:rsid w:val="00AB1BEB"/>
    <w:rsid w:val="00AB2202"/>
    <w:rsid w:val="00AB2653"/>
    <w:rsid w:val="00AB38CD"/>
    <w:rsid w:val="00AB3BB0"/>
    <w:rsid w:val="00AB417A"/>
    <w:rsid w:val="00AC0374"/>
    <w:rsid w:val="00AC080F"/>
    <w:rsid w:val="00AC098E"/>
    <w:rsid w:val="00AC2BA2"/>
    <w:rsid w:val="00AC7276"/>
    <w:rsid w:val="00AD009A"/>
    <w:rsid w:val="00AD1A19"/>
    <w:rsid w:val="00AD2B00"/>
    <w:rsid w:val="00AD48FA"/>
    <w:rsid w:val="00AD5F88"/>
    <w:rsid w:val="00AD6D94"/>
    <w:rsid w:val="00AD733A"/>
    <w:rsid w:val="00AE10D0"/>
    <w:rsid w:val="00AE1B87"/>
    <w:rsid w:val="00AE2BE1"/>
    <w:rsid w:val="00AE5C57"/>
    <w:rsid w:val="00AE7985"/>
    <w:rsid w:val="00AE7E70"/>
    <w:rsid w:val="00AF3577"/>
    <w:rsid w:val="00AF596E"/>
    <w:rsid w:val="00AF6AFD"/>
    <w:rsid w:val="00AF79DE"/>
    <w:rsid w:val="00B00A28"/>
    <w:rsid w:val="00B019C5"/>
    <w:rsid w:val="00B01A22"/>
    <w:rsid w:val="00B02834"/>
    <w:rsid w:val="00B03B77"/>
    <w:rsid w:val="00B06D7B"/>
    <w:rsid w:val="00B076BE"/>
    <w:rsid w:val="00B100AD"/>
    <w:rsid w:val="00B108D4"/>
    <w:rsid w:val="00B12BA2"/>
    <w:rsid w:val="00B15046"/>
    <w:rsid w:val="00B174FA"/>
    <w:rsid w:val="00B20DA3"/>
    <w:rsid w:val="00B229B2"/>
    <w:rsid w:val="00B2598F"/>
    <w:rsid w:val="00B26622"/>
    <w:rsid w:val="00B306C6"/>
    <w:rsid w:val="00B33D24"/>
    <w:rsid w:val="00B33E59"/>
    <w:rsid w:val="00B341D6"/>
    <w:rsid w:val="00B350BD"/>
    <w:rsid w:val="00B35665"/>
    <w:rsid w:val="00B3694D"/>
    <w:rsid w:val="00B41679"/>
    <w:rsid w:val="00B41A4C"/>
    <w:rsid w:val="00B43645"/>
    <w:rsid w:val="00B46564"/>
    <w:rsid w:val="00B47367"/>
    <w:rsid w:val="00B505A5"/>
    <w:rsid w:val="00B51200"/>
    <w:rsid w:val="00B53B77"/>
    <w:rsid w:val="00B5421D"/>
    <w:rsid w:val="00B54320"/>
    <w:rsid w:val="00B5735F"/>
    <w:rsid w:val="00B57367"/>
    <w:rsid w:val="00B60227"/>
    <w:rsid w:val="00B609F4"/>
    <w:rsid w:val="00B636D0"/>
    <w:rsid w:val="00B65C51"/>
    <w:rsid w:val="00B65EED"/>
    <w:rsid w:val="00B661FD"/>
    <w:rsid w:val="00B74034"/>
    <w:rsid w:val="00B74527"/>
    <w:rsid w:val="00B76F5D"/>
    <w:rsid w:val="00B77CFB"/>
    <w:rsid w:val="00B8006C"/>
    <w:rsid w:val="00B82613"/>
    <w:rsid w:val="00B84ADB"/>
    <w:rsid w:val="00B8565C"/>
    <w:rsid w:val="00B9169B"/>
    <w:rsid w:val="00B91E58"/>
    <w:rsid w:val="00B977C2"/>
    <w:rsid w:val="00BA0417"/>
    <w:rsid w:val="00BA20DF"/>
    <w:rsid w:val="00BA2744"/>
    <w:rsid w:val="00BA2D32"/>
    <w:rsid w:val="00BA5AD6"/>
    <w:rsid w:val="00BB0958"/>
    <w:rsid w:val="00BB2EAB"/>
    <w:rsid w:val="00BB635B"/>
    <w:rsid w:val="00BB6D64"/>
    <w:rsid w:val="00BB7ABB"/>
    <w:rsid w:val="00BB7D77"/>
    <w:rsid w:val="00BC1EF9"/>
    <w:rsid w:val="00BC6A28"/>
    <w:rsid w:val="00BD1FAE"/>
    <w:rsid w:val="00BD28C5"/>
    <w:rsid w:val="00BD46AA"/>
    <w:rsid w:val="00BD4F0A"/>
    <w:rsid w:val="00BD63EC"/>
    <w:rsid w:val="00BD68E3"/>
    <w:rsid w:val="00BD69A1"/>
    <w:rsid w:val="00BE39A7"/>
    <w:rsid w:val="00BE67EA"/>
    <w:rsid w:val="00BF075D"/>
    <w:rsid w:val="00BF16E6"/>
    <w:rsid w:val="00BF17DF"/>
    <w:rsid w:val="00BF1CC5"/>
    <w:rsid w:val="00BF2501"/>
    <w:rsid w:val="00BF3140"/>
    <w:rsid w:val="00BF4205"/>
    <w:rsid w:val="00BF7762"/>
    <w:rsid w:val="00C01147"/>
    <w:rsid w:val="00C03943"/>
    <w:rsid w:val="00C05998"/>
    <w:rsid w:val="00C0729D"/>
    <w:rsid w:val="00C12E48"/>
    <w:rsid w:val="00C14B87"/>
    <w:rsid w:val="00C168C1"/>
    <w:rsid w:val="00C202E8"/>
    <w:rsid w:val="00C23952"/>
    <w:rsid w:val="00C23AD6"/>
    <w:rsid w:val="00C24FDA"/>
    <w:rsid w:val="00C25482"/>
    <w:rsid w:val="00C301BF"/>
    <w:rsid w:val="00C32283"/>
    <w:rsid w:val="00C3428F"/>
    <w:rsid w:val="00C36D3E"/>
    <w:rsid w:val="00C40501"/>
    <w:rsid w:val="00C4378C"/>
    <w:rsid w:val="00C46169"/>
    <w:rsid w:val="00C477BD"/>
    <w:rsid w:val="00C50284"/>
    <w:rsid w:val="00C5032F"/>
    <w:rsid w:val="00C55817"/>
    <w:rsid w:val="00C60AA5"/>
    <w:rsid w:val="00C612F1"/>
    <w:rsid w:val="00C624E1"/>
    <w:rsid w:val="00C62720"/>
    <w:rsid w:val="00C62DE3"/>
    <w:rsid w:val="00C63A90"/>
    <w:rsid w:val="00C6585C"/>
    <w:rsid w:val="00C71B98"/>
    <w:rsid w:val="00C72116"/>
    <w:rsid w:val="00C733B9"/>
    <w:rsid w:val="00C737B3"/>
    <w:rsid w:val="00C7465D"/>
    <w:rsid w:val="00C75330"/>
    <w:rsid w:val="00C77BA6"/>
    <w:rsid w:val="00C80539"/>
    <w:rsid w:val="00C8237D"/>
    <w:rsid w:val="00C86995"/>
    <w:rsid w:val="00C90CFB"/>
    <w:rsid w:val="00C91A2E"/>
    <w:rsid w:val="00C91D00"/>
    <w:rsid w:val="00C928B7"/>
    <w:rsid w:val="00C937A2"/>
    <w:rsid w:val="00C93E4D"/>
    <w:rsid w:val="00C94C61"/>
    <w:rsid w:val="00C97077"/>
    <w:rsid w:val="00C97CC2"/>
    <w:rsid w:val="00CA1052"/>
    <w:rsid w:val="00CA3580"/>
    <w:rsid w:val="00CA47EB"/>
    <w:rsid w:val="00CA5DB1"/>
    <w:rsid w:val="00CA7012"/>
    <w:rsid w:val="00CA7260"/>
    <w:rsid w:val="00CB08A3"/>
    <w:rsid w:val="00CB08F3"/>
    <w:rsid w:val="00CB09A8"/>
    <w:rsid w:val="00CB0C5D"/>
    <w:rsid w:val="00CB1BEF"/>
    <w:rsid w:val="00CB1DA3"/>
    <w:rsid w:val="00CB1F7D"/>
    <w:rsid w:val="00CB2D8A"/>
    <w:rsid w:val="00CB400E"/>
    <w:rsid w:val="00CB4D5B"/>
    <w:rsid w:val="00CB50C7"/>
    <w:rsid w:val="00CB589D"/>
    <w:rsid w:val="00CB74BA"/>
    <w:rsid w:val="00CC3250"/>
    <w:rsid w:val="00CC4442"/>
    <w:rsid w:val="00CC4F2D"/>
    <w:rsid w:val="00CC5ACD"/>
    <w:rsid w:val="00CD1FFA"/>
    <w:rsid w:val="00CD585F"/>
    <w:rsid w:val="00CD617C"/>
    <w:rsid w:val="00CD6FBC"/>
    <w:rsid w:val="00CE002C"/>
    <w:rsid w:val="00CE2286"/>
    <w:rsid w:val="00CF0B9A"/>
    <w:rsid w:val="00CF0E71"/>
    <w:rsid w:val="00CF15A2"/>
    <w:rsid w:val="00CF1CA8"/>
    <w:rsid w:val="00CF354D"/>
    <w:rsid w:val="00CF5728"/>
    <w:rsid w:val="00CF6B6C"/>
    <w:rsid w:val="00CF741A"/>
    <w:rsid w:val="00CF7A0C"/>
    <w:rsid w:val="00D032F6"/>
    <w:rsid w:val="00D04AD7"/>
    <w:rsid w:val="00D05AF2"/>
    <w:rsid w:val="00D05FBA"/>
    <w:rsid w:val="00D070F5"/>
    <w:rsid w:val="00D1050A"/>
    <w:rsid w:val="00D13876"/>
    <w:rsid w:val="00D143DF"/>
    <w:rsid w:val="00D1499B"/>
    <w:rsid w:val="00D1626C"/>
    <w:rsid w:val="00D209B5"/>
    <w:rsid w:val="00D20B47"/>
    <w:rsid w:val="00D20DC2"/>
    <w:rsid w:val="00D21E18"/>
    <w:rsid w:val="00D22F96"/>
    <w:rsid w:val="00D25235"/>
    <w:rsid w:val="00D3710F"/>
    <w:rsid w:val="00D4232D"/>
    <w:rsid w:val="00D43F7F"/>
    <w:rsid w:val="00D45566"/>
    <w:rsid w:val="00D50704"/>
    <w:rsid w:val="00D50BBC"/>
    <w:rsid w:val="00D52C10"/>
    <w:rsid w:val="00D53805"/>
    <w:rsid w:val="00D5499B"/>
    <w:rsid w:val="00D606D9"/>
    <w:rsid w:val="00D60CE2"/>
    <w:rsid w:val="00D61315"/>
    <w:rsid w:val="00D6148D"/>
    <w:rsid w:val="00D62C40"/>
    <w:rsid w:val="00D65830"/>
    <w:rsid w:val="00D71B16"/>
    <w:rsid w:val="00D7482A"/>
    <w:rsid w:val="00D74F2C"/>
    <w:rsid w:val="00D75F3E"/>
    <w:rsid w:val="00D80596"/>
    <w:rsid w:val="00D807FB"/>
    <w:rsid w:val="00D81BF5"/>
    <w:rsid w:val="00D82095"/>
    <w:rsid w:val="00D85E54"/>
    <w:rsid w:val="00D90553"/>
    <w:rsid w:val="00D91D95"/>
    <w:rsid w:val="00D92001"/>
    <w:rsid w:val="00D93B3F"/>
    <w:rsid w:val="00D9547E"/>
    <w:rsid w:val="00D956E4"/>
    <w:rsid w:val="00D95EC8"/>
    <w:rsid w:val="00D962E1"/>
    <w:rsid w:val="00D96F56"/>
    <w:rsid w:val="00D97701"/>
    <w:rsid w:val="00DA27EC"/>
    <w:rsid w:val="00DA42AC"/>
    <w:rsid w:val="00DA4906"/>
    <w:rsid w:val="00DA6762"/>
    <w:rsid w:val="00DA6A4A"/>
    <w:rsid w:val="00DB19A1"/>
    <w:rsid w:val="00DB226C"/>
    <w:rsid w:val="00DC21CF"/>
    <w:rsid w:val="00DC253B"/>
    <w:rsid w:val="00DC3A6E"/>
    <w:rsid w:val="00DC4651"/>
    <w:rsid w:val="00DC5EA8"/>
    <w:rsid w:val="00DC62A2"/>
    <w:rsid w:val="00DD1580"/>
    <w:rsid w:val="00DD41E1"/>
    <w:rsid w:val="00DD546F"/>
    <w:rsid w:val="00DD56B3"/>
    <w:rsid w:val="00DD59A5"/>
    <w:rsid w:val="00DD5AC6"/>
    <w:rsid w:val="00DE009C"/>
    <w:rsid w:val="00DE1E2A"/>
    <w:rsid w:val="00DE1FA9"/>
    <w:rsid w:val="00DE6C4C"/>
    <w:rsid w:val="00DF1F50"/>
    <w:rsid w:val="00DF2C5E"/>
    <w:rsid w:val="00DF396D"/>
    <w:rsid w:val="00DF5B4F"/>
    <w:rsid w:val="00DF5FD7"/>
    <w:rsid w:val="00E00243"/>
    <w:rsid w:val="00E00E3D"/>
    <w:rsid w:val="00E01E9F"/>
    <w:rsid w:val="00E03375"/>
    <w:rsid w:val="00E03C34"/>
    <w:rsid w:val="00E05742"/>
    <w:rsid w:val="00E0618A"/>
    <w:rsid w:val="00E06266"/>
    <w:rsid w:val="00E065A2"/>
    <w:rsid w:val="00E07758"/>
    <w:rsid w:val="00E15713"/>
    <w:rsid w:val="00E16A50"/>
    <w:rsid w:val="00E1714A"/>
    <w:rsid w:val="00E25E14"/>
    <w:rsid w:val="00E27369"/>
    <w:rsid w:val="00E33F28"/>
    <w:rsid w:val="00E36572"/>
    <w:rsid w:val="00E37AD7"/>
    <w:rsid w:val="00E37FB3"/>
    <w:rsid w:val="00E431DE"/>
    <w:rsid w:val="00E47548"/>
    <w:rsid w:val="00E509EA"/>
    <w:rsid w:val="00E50C27"/>
    <w:rsid w:val="00E51B34"/>
    <w:rsid w:val="00E52887"/>
    <w:rsid w:val="00E532BA"/>
    <w:rsid w:val="00E537E6"/>
    <w:rsid w:val="00E56A0C"/>
    <w:rsid w:val="00E57F1D"/>
    <w:rsid w:val="00E60418"/>
    <w:rsid w:val="00E6086A"/>
    <w:rsid w:val="00E6118E"/>
    <w:rsid w:val="00E615E5"/>
    <w:rsid w:val="00E61D50"/>
    <w:rsid w:val="00E62DDF"/>
    <w:rsid w:val="00E63A7B"/>
    <w:rsid w:val="00E65631"/>
    <w:rsid w:val="00E65E80"/>
    <w:rsid w:val="00E6694D"/>
    <w:rsid w:val="00E66F3A"/>
    <w:rsid w:val="00E67B42"/>
    <w:rsid w:val="00E7179C"/>
    <w:rsid w:val="00E77F23"/>
    <w:rsid w:val="00E843E0"/>
    <w:rsid w:val="00E85EFB"/>
    <w:rsid w:val="00E86BAC"/>
    <w:rsid w:val="00E91A59"/>
    <w:rsid w:val="00E930C8"/>
    <w:rsid w:val="00E94D85"/>
    <w:rsid w:val="00E9543E"/>
    <w:rsid w:val="00E973DB"/>
    <w:rsid w:val="00EA238B"/>
    <w:rsid w:val="00EA2475"/>
    <w:rsid w:val="00EA3916"/>
    <w:rsid w:val="00EB33AB"/>
    <w:rsid w:val="00EB436E"/>
    <w:rsid w:val="00EB4B8C"/>
    <w:rsid w:val="00EC069E"/>
    <w:rsid w:val="00EC35A8"/>
    <w:rsid w:val="00EC3BF5"/>
    <w:rsid w:val="00ED2D26"/>
    <w:rsid w:val="00ED5DC0"/>
    <w:rsid w:val="00ED7F60"/>
    <w:rsid w:val="00EE5B14"/>
    <w:rsid w:val="00EE6F1A"/>
    <w:rsid w:val="00EE6F6D"/>
    <w:rsid w:val="00EF0426"/>
    <w:rsid w:val="00F00ED4"/>
    <w:rsid w:val="00F0264E"/>
    <w:rsid w:val="00F06754"/>
    <w:rsid w:val="00F11575"/>
    <w:rsid w:val="00F13349"/>
    <w:rsid w:val="00F1762D"/>
    <w:rsid w:val="00F24785"/>
    <w:rsid w:val="00F27419"/>
    <w:rsid w:val="00F305CF"/>
    <w:rsid w:val="00F30E44"/>
    <w:rsid w:val="00F329E1"/>
    <w:rsid w:val="00F32B5C"/>
    <w:rsid w:val="00F33972"/>
    <w:rsid w:val="00F3475B"/>
    <w:rsid w:val="00F41C3B"/>
    <w:rsid w:val="00F42413"/>
    <w:rsid w:val="00F4384B"/>
    <w:rsid w:val="00F43F86"/>
    <w:rsid w:val="00F47714"/>
    <w:rsid w:val="00F511BD"/>
    <w:rsid w:val="00F52DBF"/>
    <w:rsid w:val="00F53F1A"/>
    <w:rsid w:val="00F54175"/>
    <w:rsid w:val="00F56527"/>
    <w:rsid w:val="00F56A61"/>
    <w:rsid w:val="00F56C2C"/>
    <w:rsid w:val="00F56C91"/>
    <w:rsid w:val="00F60336"/>
    <w:rsid w:val="00F63C93"/>
    <w:rsid w:val="00F63D56"/>
    <w:rsid w:val="00F659BA"/>
    <w:rsid w:val="00F67DE9"/>
    <w:rsid w:val="00F70441"/>
    <w:rsid w:val="00F7092A"/>
    <w:rsid w:val="00F71881"/>
    <w:rsid w:val="00F71B8C"/>
    <w:rsid w:val="00F760DF"/>
    <w:rsid w:val="00F810E9"/>
    <w:rsid w:val="00F834F3"/>
    <w:rsid w:val="00F92A21"/>
    <w:rsid w:val="00F93F23"/>
    <w:rsid w:val="00F965E8"/>
    <w:rsid w:val="00F97C4E"/>
    <w:rsid w:val="00FA0739"/>
    <w:rsid w:val="00FA1B3E"/>
    <w:rsid w:val="00FA3C21"/>
    <w:rsid w:val="00FA3F34"/>
    <w:rsid w:val="00FA6C3E"/>
    <w:rsid w:val="00FA7A3E"/>
    <w:rsid w:val="00FB0C65"/>
    <w:rsid w:val="00FB1241"/>
    <w:rsid w:val="00FB20E9"/>
    <w:rsid w:val="00FB5880"/>
    <w:rsid w:val="00FB5AC6"/>
    <w:rsid w:val="00FB685A"/>
    <w:rsid w:val="00FB7DD6"/>
    <w:rsid w:val="00FB7FC0"/>
    <w:rsid w:val="00FC2477"/>
    <w:rsid w:val="00FC735F"/>
    <w:rsid w:val="00FC757C"/>
    <w:rsid w:val="00FD0DAB"/>
    <w:rsid w:val="00FD1DC4"/>
    <w:rsid w:val="00FD4019"/>
    <w:rsid w:val="00FD48D6"/>
    <w:rsid w:val="00FD4ABE"/>
    <w:rsid w:val="00FF00F0"/>
    <w:rsid w:val="00FF11D3"/>
    <w:rsid w:val="00FF13D2"/>
    <w:rsid w:val="00FF2E63"/>
    <w:rsid w:val="00FF3405"/>
    <w:rsid w:val="00FF6C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50087F2"/>
  <w15:chartTrackingRefBased/>
  <w15:docId w15:val="{BF365189-AF21-A942-A9AE-649DA030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B8"/>
    <w:pPr>
      <w:spacing w:after="100" w:afterAutospacing="1"/>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86BAC"/>
    <w:rPr>
      <w:color w:val="0000FF"/>
      <w:u w:val="single"/>
    </w:rPr>
  </w:style>
  <w:style w:type="table" w:styleId="Tabelacomgrade">
    <w:name w:val="Table Grid"/>
    <w:basedOn w:val="Tabelanormal"/>
    <w:uiPriority w:val="59"/>
    <w:rsid w:val="00782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2585"/>
    <w:pPr>
      <w:autoSpaceDE w:val="0"/>
      <w:autoSpaceDN w:val="0"/>
      <w:adjustRightInd w:val="0"/>
    </w:pPr>
    <w:rPr>
      <w:rFonts w:ascii="Tahoma" w:hAnsi="Tahoma" w:cs="Tahoma"/>
      <w:color w:val="000000"/>
      <w:sz w:val="24"/>
      <w:szCs w:val="24"/>
      <w:lang w:eastAsia="en-US"/>
    </w:rPr>
  </w:style>
  <w:style w:type="paragraph" w:styleId="Textodebalo">
    <w:name w:val="Balloon Text"/>
    <w:basedOn w:val="Normal"/>
    <w:link w:val="TextodebaloChar"/>
    <w:uiPriority w:val="99"/>
    <w:semiHidden/>
    <w:unhideWhenUsed/>
    <w:rsid w:val="002F2555"/>
    <w:pPr>
      <w:spacing w:after="0"/>
    </w:pPr>
    <w:rPr>
      <w:rFonts w:ascii="Tahoma" w:hAnsi="Tahoma"/>
      <w:sz w:val="16"/>
      <w:szCs w:val="16"/>
      <w:lang w:val="x-none" w:eastAsia="x-none"/>
    </w:rPr>
  </w:style>
  <w:style w:type="character" w:customStyle="1" w:styleId="TextodebaloChar">
    <w:name w:val="Texto de balão Char"/>
    <w:link w:val="Textodebalo"/>
    <w:uiPriority w:val="99"/>
    <w:semiHidden/>
    <w:rsid w:val="002F2555"/>
    <w:rPr>
      <w:rFonts w:ascii="Tahoma" w:hAnsi="Tahoma" w:cs="Tahoma"/>
      <w:sz w:val="16"/>
      <w:szCs w:val="16"/>
    </w:rPr>
  </w:style>
  <w:style w:type="character" w:styleId="Refdecomentrio">
    <w:name w:val="annotation reference"/>
    <w:uiPriority w:val="99"/>
    <w:semiHidden/>
    <w:unhideWhenUsed/>
    <w:rsid w:val="001F15FA"/>
    <w:rPr>
      <w:sz w:val="16"/>
      <w:szCs w:val="16"/>
    </w:rPr>
  </w:style>
  <w:style w:type="paragraph" w:styleId="Textodecomentrio">
    <w:name w:val="annotation text"/>
    <w:basedOn w:val="Normal"/>
    <w:link w:val="TextodecomentrioChar"/>
    <w:uiPriority w:val="99"/>
    <w:unhideWhenUsed/>
    <w:rsid w:val="001F15FA"/>
    <w:rPr>
      <w:sz w:val="20"/>
      <w:szCs w:val="20"/>
      <w:lang w:val="x-none" w:eastAsia="x-none"/>
    </w:rPr>
  </w:style>
  <w:style w:type="character" w:customStyle="1" w:styleId="TextodecomentrioChar">
    <w:name w:val="Texto de comentário Char"/>
    <w:link w:val="Textodecomentrio"/>
    <w:uiPriority w:val="99"/>
    <w:rsid w:val="001F15FA"/>
    <w:rPr>
      <w:sz w:val="20"/>
      <w:szCs w:val="20"/>
    </w:rPr>
  </w:style>
  <w:style w:type="paragraph" w:styleId="Assuntodocomentrio">
    <w:name w:val="annotation subject"/>
    <w:basedOn w:val="Textodecomentrio"/>
    <w:next w:val="Textodecomentrio"/>
    <w:link w:val="AssuntodocomentrioChar"/>
    <w:uiPriority w:val="99"/>
    <w:semiHidden/>
    <w:unhideWhenUsed/>
    <w:rsid w:val="001F15FA"/>
    <w:rPr>
      <w:b/>
      <w:bCs/>
    </w:rPr>
  </w:style>
  <w:style w:type="character" w:customStyle="1" w:styleId="AssuntodocomentrioChar">
    <w:name w:val="Assunto do comentário Char"/>
    <w:link w:val="Assuntodocomentrio"/>
    <w:uiPriority w:val="99"/>
    <w:semiHidden/>
    <w:rsid w:val="001F15FA"/>
    <w:rPr>
      <w:b/>
      <w:bCs/>
      <w:sz w:val="20"/>
      <w:szCs w:val="20"/>
    </w:rPr>
  </w:style>
  <w:style w:type="paragraph" w:customStyle="1" w:styleId="BodyTextIndent21">
    <w:name w:val="Body Text Indent 21"/>
    <w:basedOn w:val="Normal"/>
    <w:uiPriority w:val="99"/>
    <w:rsid w:val="00954269"/>
    <w:pPr>
      <w:widowControl w:val="0"/>
      <w:overflowPunct w:val="0"/>
      <w:autoSpaceDE w:val="0"/>
      <w:autoSpaceDN w:val="0"/>
      <w:adjustRightInd w:val="0"/>
      <w:spacing w:after="0" w:afterAutospacing="0"/>
      <w:ind w:left="426" w:hanging="426"/>
      <w:jc w:val="both"/>
      <w:textAlignment w:val="baseline"/>
    </w:pPr>
    <w:rPr>
      <w:rFonts w:ascii="Arial" w:eastAsia="Times New Roman" w:hAnsi="Arial" w:cs="Arial"/>
      <w:sz w:val="24"/>
      <w:szCs w:val="24"/>
      <w:lang w:eastAsia="pt-BR"/>
    </w:rPr>
  </w:style>
  <w:style w:type="character" w:customStyle="1" w:styleId="apple-converted-space">
    <w:name w:val="apple-converted-space"/>
    <w:basedOn w:val="Fontepargpadro"/>
    <w:rsid w:val="00A26F7F"/>
  </w:style>
  <w:style w:type="paragraph" w:styleId="NormalWeb">
    <w:name w:val="Normal (Web)"/>
    <w:basedOn w:val="Normal"/>
    <w:uiPriority w:val="99"/>
    <w:semiHidden/>
    <w:unhideWhenUsed/>
    <w:rsid w:val="00654C6E"/>
    <w:pPr>
      <w:spacing w:before="100" w:beforeAutospacing="1"/>
    </w:pPr>
    <w:rPr>
      <w:rFonts w:ascii="Times New Roman" w:eastAsia="Times New Roman" w:hAnsi="Times New Roman"/>
      <w:sz w:val="24"/>
      <w:szCs w:val="24"/>
      <w:lang w:eastAsia="pt-BR"/>
    </w:rPr>
  </w:style>
  <w:style w:type="paragraph" w:styleId="SemEspaamento">
    <w:name w:val="No Spacing"/>
    <w:uiPriority w:val="1"/>
    <w:qFormat/>
    <w:rsid w:val="00BB7ABB"/>
    <w:pPr>
      <w:spacing w:afterAutospacing="1"/>
    </w:pPr>
    <w:rPr>
      <w:sz w:val="22"/>
      <w:szCs w:val="22"/>
      <w:lang w:eastAsia="en-US"/>
    </w:rPr>
  </w:style>
  <w:style w:type="paragraph" w:styleId="PargrafodaLista">
    <w:name w:val="List Paragraph"/>
    <w:basedOn w:val="Normal"/>
    <w:uiPriority w:val="1"/>
    <w:qFormat/>
    <w:rsid w:val="00CB50C7"/>
    <w:pPr>
      <w:spacing w:before="100" w:beforeAutospacing="1"/>
    </w:pPr>
    <w:rPr>
      <w:rFonts w:ascii="Times New Roman" w:hAnsi="Times New Roman"/>
      <w:sz w:val="24"/>
      <w:szCs w:val="24"/>
      <w:lang w:eastAsia="pt-BR"/>
    </w:rPr>
  </w:style>
  <w:style w:type="paragraph" w:customStyle="1" w:styleId="PargrafodaLista1">
    <w:name w:val="Parágrafo da Lista1"/>
    <w:basedOn w:val="Normal"/>
    <w:rsid w:val="00492EA5"/>
    <w:pPr>
      <w:overflowPunct w:val="0"/>
      <w:autoSpaceDE w:val="0"/>
      <w:autoSpaceDN w:val="0"/>
      <w:adjustRightInd w:val="0"/>
      <w:spacing w:after="0" w:afterAutospacing="0"/>
      <w:ind w:left="720"/>
      <w:textAlignment w:val="baseline"/>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56C91"/>
    <w:pPr>
      <w:tabs>
        <w:tab w:val="center" w:pos="4252"/>
        <w:tab w:val="right" w:pos="8504"/>
      </w:tabs>
      <w:spacing w:after="0"/>
    </w:pPr>
  </w:style>
  <w:style w:type="character" w:customStyle="1" w:styleId="CabealhoChar">
    <w:name w:val="Cabeçalho Char"/>
    <w:basedOn w:val="Fontepargpadro"/>
    <w:link w:val="Cabealho"/>
    <w:uiPriority w:val="99"/>
    <w:rsid w:val="00F56C91"/>
  </w:style>
  <w:style w:type="paragraph" w:styleId="Rodap">
    <w:name w:val="footer"/>
    <w:basedOn w:val="Normal"/>
    <w:link w:val="RodapChar"/>
    <w:uiPriority w:val="99"/>
    <w:unhideWhenUsed/>
    <w:rsid w:val="00F56C91"/>
    <w:pPr>
      <w:tabs>
        <w:tab w:val="center" w:pos="4252"/>
        <w:tab w:val="right" w:pos="8504"/>
      </w:tabs>
      <w:spacing w:after="0"/>
    </w:pPr>
  </w:style>
  <w:style w:type="character" w:customStyle="1" w:styleId="RodapChar">
    <w:name w:val="Rodapé Char"/>
    <w:basedOn w:val="Fontepargpadro"/>
    <w:link w:val="Rodap"/>
    <w:uiPriority w:val="99"/>
    <w:rsid w:val="00F56C91"/>
  </w:style>
  <w:style w:type="table" w:customStyle="1" w:styleId="Tabelacomgrade1">
    <w:name w:val="Tabela com grade1"/>
    <w:basedOn w:val="Tabelanormal"/>
    <w:next w:val="Tabelacomgrade"/>
    <w:uiPriority w:val="59"/>
    <w:rsid w:val="00621208"/>
    <w:pPr>
      <w:spacing w:afterAutospacing="1"/>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621208"/>
    <w:pPr>
      <w:spacing w:afterAutospacing="1"/>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9F533A"/>
    <w:pPr>
      <w:spacing w:afterAutospacing="1"/>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69446C"/>
    <w:rPr>
      <w:sz w:val="22"/>
      <w:szCs w:val="22"/>
      <w:lang w:eastAsia="en-US"/>
    </w:rPr>
  </w:style>
  <w:style w:type="paragraph" w:styleId="Corpodetexto">
    <w:name w:val="Body Text"/>
    <w:basedOn w:val="Normal"/>
    <w:link w:val="CorpodetextoChar"/>
    <w:uiPriority w:val="1"/>
    <w:qFormat/>
    <w:rsid w:val="00853585"/>
    <w:pPr>
      <w:widowControl w:val="0"/>
      <w:autoSpaceDE w:val="0"/>
      <w:autoSpaceDN w:val="0"/>
      <w:spacing w:after="0" w:afterAutospacing="0"/>
    </w:pPr>
    <w:rPr>
      <w:rFonts w:ascii="Arial" w:eastAsia="Arial" w:hAnsi="Arial" w:cs="Arial"/>
      <w:sz w:val="13"/>
      <w:szCs w:val="13"/>
      <w:lang w:val="pt-PT"/>
    </w:rPr>
  </w:style>
  <w:style w:type="character" w:customStyle="1" w:styleId="CorpodetextoChar">
    <w:name w:val="Corpo de texto Char"/>
    <w:basedOn w:val="Fontepargpadro"/>
    <w:link w:val="Corpodetexto"/>
    <w:uiPriority w:val="1"/>
    <w:rsid w:val="00853585"/>
    <w:rPr>
      <w:rFonts w:ascii="Arial" w:eastAsia="Arial" w:hAnsi="Arial" w:cs="Arial"/>
      <w:sz w:val="13"/>
      <w:szCs w:val="13"/>
      <w:lang w:val="pt-PT" w:eastAsia="en-US"/>
    </w:rPr>
  </w:style>
  <w:style w:type="paragraph" w:customStyle="1" w:styleId="TableParagraph">
    <w:name w:val="Table Paragraph"/>
    <w:basedOn w:val="Normal"/>
    <w:uiPriority w:val="1"/>
    <w:qFormat/>
    <w:rsid w:val="00223086"/>
    <w:pPr>
      <w:widowControl w:val="0"/>
      <w:autoSpaceDE w:val="0"/>
      <w:autoSpaceDN w:val="0"/>
      <w:spacing w:before="73" w:after="0" w:afterAutospacing="0"/>
      <w:ind w:left="19"/>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0613">
      <w:bodyDiv w:val="1"/>
      <w:marLeft w:val="0"/>
      <w:marRight w:val="0"/>
      <w:marTop w:val="0"/>
      <w:marBottom w:val="0"/>
      <w:divBdr>
        <w:top w:val="none" w:sz="0" w:space="0" w:color="auto"/>
        <w:left w:val="none" w:sz="0" w:space="0" w:color="auto"/>
        <w:bottom w:val="none" w:sz="0" w:space="0" w:color="auto"/>
        <w:right w:val="none" w:sz="0" w:space="0" w:color="auto"/>
      </w:divBdr>
    </w:div>
    <w:div w:id="189034810">
      <w:bodyDiv w:val="1"/>
      <w:marLeft w:val="0"/>
      <w:marRight w:val="0"/>
      <w:marTop w:val="0"/>
      <w:marBottom w:val="0"/>
      <w:divBdr>
        <w:top w:val="none" w:sz="0" w:space="0" w:color="auto"/>
        <w:left w:val="none" w:sz="0" w:space="0" w:color="auto"/>
        <w:bottom w:val="none" w:sz="0" w:space="0" w:color="auto"/>
        <w:right w:val="none" w:sz="0" w:space="0" w:color="auto"/>
      </w:divBdr>
    </w:div>
    <w:div w:id="223760936">
      <w:bodyDiv w:val="1"/>
      <w:marLeft w:val="0"/>
      <w:marRight w:val="0"/>
      <w:marTop w:val="0"/>
      <w:marBottom w:val="0"/>
      <w:divBdr>
        <w:top w:val="none" w:sz="0" w:space="0" w:color="auto"/>
        <w:left w:val="none" w:sz="0" w:space="0" w:color="auto"/>
        <w:bottom w:val="none" w:sz="0" w:space="0" w:color="auto"/>
        <w:right w:val="none" w:sz="0" w:space="0" w:color="auto"/>
      </w:divBdr>
    </w:div>
    <w:div w:id="270860902">
      <w:bodyDiv w:val="1"/>
      <w:marLeft w:val="0"/>
      <w:marRight w:val="0"/>
      <w:marTop w:val="0"/>
      <w:marBottom w:val="0"/>
      <w:divBdr>
        <w:top w:val="none" w:sz="0" w:space="0" w:color="auto"/>
        <w:left w:val="none" w:sz="0" w:space="0" w:color="auto"/>
        <w:bottom w:val="none" w:sz="0" w:space="0" w:color="auto"/>
        <w:right w:val="none" w:sz="0" w:space="0" w:color="auto"/>
      </w:divBdr>
    </w:div>
    <w:div w:id="311065393">
      <w:bodyDiv w:val="1"/>
      <w:marLeft w:val="0"/>
      <w:marRight w:val="0"/>
      <w:marTop w:val="0"/>
      <w:marBottom w:val="0"/>
      <w:divBdr>
        <w:top w:val="none" w:sz="0" w:space="0" w:color="auto"/>
        <w:left w:val="none" w:sz="0" w:space="0" w:color="auto"/>
        <w:bottom w:val="none" w:sz="0" w:space="0" w:color="auto"/>
        <w:right w:val="none" w:sz="0" w:space="0" w:color="auto"/>
      </w:divBdr>
    </w:div>
    <w:div w:id="328867699">
      <w:bodyDiv w:val="1"/>
      <w:marLeft w:val="0"/>
      <w:marRight w:val="0"/>
      <w:marTop w:val="0"/>
      <w:marBottom w:val="0"/>
      <w:divBdr>
        <w:top w:val="none" w:sz="0" w:space="0" w:color="auto"/>
        <w:left w:val="none" w:sz="0" w:space="0" w:color="auto"/>
        <w:bottom w:val="none" w:sz="0" w:space="0" w:color="auto"/>
        <w:right w:val="none" w:sz="0" w:space="0" w:color="auto"/>
      </w:divBdr>
    </w:div>
    <w:div w:id="422455853">
      <w:bodyDiv w:val="1"/>
      <w:marLeft w:val="0"/>
      <w:marRight w:val="0"/>
      <w:marTop w:val="0"/>
      <w:marBottom w:val="0"/>
      <w:divBdr>
        <w:top w:val="none" w:sz="0" w:space="0" w:color="auto"/>
        <w:left w:val="none" w:sz="0" w:space="0" w:color="auto"/>
        <w:bottom w:val="none" w:sz="0" w:space="0" w:color="auto"/>
        <w:right w:val="none" w:sz="0" w:space="0" w:color="auto"/>
      </w:divBdr>
    </w:div>
    <w:div w:id="529296349">
      <w:bodyDiv w:val="1"/>
      <w:marLeft w:val="0"/>
      <w:marRight w:val="0"/>
      <w:marTop w:val="0"/>
      <w:marBottom w:val="0"/>
      <w:divBdr>
        <w:top w:val="none" w:sz="0" w:space="0" w:color="auto"/>
        <w:left w:val="none" w:sz="0" w:space="0" w:color="auto"/>
        <w:bottom w:val="none" w:sz="0" w:space="0" w:color="auto"/>
        <w:right w:val="none" w:sz="0" w:space="0" w:color="auto"/>
      </w:divBdr>
    </w:div>
    <w:div w:id="672420857">
      <w:bodyDiv w:val="1"/>
      <w:marLeft w:val="0"/>
      <w:marRight w:val="0"/>
      <w:marTop w:val="0"/>
      <w:marBottom w:val="0"/>
      <w:divBdr>
        <w:top w:val="none" w:sz="0" w:space="0" w:color="auto"/>
        <w:left w:val="none" w:sz="0" w:space="0" w:color="auto"/>
        <w:bottom w:val="none" w:sz="0" w:space="0" w:color="auto"/>
        <w:right w:val="none" w:sz="0" w:space="0" w:color="auto"/>
      </w:divBdr>
    </w:div>
    <w:div w:id="699745656">
      <w:bodyDiv w:val="1"/>
      <w:marLeft w:val="0"/>
      <w:marRight w:val="0"/>
      <w:marTop w:val="0"/>
      <w:marBottom w:val="0"/>
      <w:divBdr>
        <w:top w:val="none" w:sz="0" w:space="0" w:color="auto"/>
        <w:left w:val="none" w:sz="0" w:space="0" w:color="auto"/>
        <w:bottom w:val="none" w:sz="0" w:space="0" w:color="auto"/>
        <w:right w:val="none" w:sz="0" w:space="0" w:color="auto"/>
      </w:divBdr>
    </w:div>
    <w:div w:id="772285120">
      <w:bodyDiv w:val="1"/>
      <w:marLeft w:val="0"/>
      <w:marRight w:val="0"/>
      <w:marTop w:val="0"/>
      <w:marBottom w:val="0"/>
      <w:divBdr>
        <w:top w:val="none" w:sz="0" w:space="0" w:color="auto"/>
        <w:left w:val="none" w:sz="0" w:space="0" w:color="auto"/>
        <w:bottom w:val="none" w:sz="0" w:space="0" w:color="auto"/>
        <w:right w:val="none" w:sz="0" w:space="0" w:color="auto"/>
      </w:divBdr>
    </w:div>
    <w:div w:id="810555661">
      <w:bodyDiv w:val="1"/>
      <w:marLeft w:val="0"/>
      <w:marRight w:val="0"/>
      <w:marTop w:val="0"/>
      <w:marBottom w:val="0"/>
      <w:divBdr>
        <w:top w:val="none" w:sz="0" w:space="0" w:color="auto"/>
        <w:left w:val="none" w:sz="0" w:space="0" w:color="auto"/>
        <w:bottom w:val="none" w:sz="0" w:space="0" w:color="auto"/>
        <w:right w:val="none" w:sz="0" w:space="0" w:color="auto"/>
      </w:divBdr>
    </w:div>
    <w:div w:id="1142387587">
      <w:bodyDiv w:val="1"/>
      <w:marLeft w:val="0"/>
      <w:marRight w:val="0"/>
      <w:marTop w:val="0"/>
      <w:marBottom w:val="0"/>
      <w:divBdr>
        <w:top w:val="none" w:sz="0" w:space="0" w:color="auto"/>
        <w:left w:val="none" w:sz="0" w:space="0" w:color="auto"/>
        <w:bottom w:val="none" w:sz="0" w:space="0" w:color="auto"/>
        <w:right w:val="none" w:sz="0" w:space="0" w:color="auto"/>
      </w:divBdr>
    </w:div>
    <w:div w:id="1213733974">
      <w:bodyDiv w:val="1"/>
      <w:marLeft w:val="0"/>
      <w:marRight w:val="0"/>
      <w:marTop w:val="0"/>
      <w:marBottom w:val="0"/>
      <w:divBdr>
        <w:top w:val="none" w:sz="0" w:space="0" w:color="auto"/>
        <w:left w:val="none" w:sz="0" w:space="0" w:color="auto"/>
        <w:bottom w:val="none" w:sz="0" w:space="0" w:color="auto"/>
        <w:right w:val="none" w:sz="0" w:space="0" w:color="auto"/>
      </w:divBdr>
    </w:div>
    <w:div w:id="1345741979">
      <w:bodyDiv w:val="1"/>
      <w:marLeft w:val="0"/>
      <w:marRight w:val="0"/>
      <w:marTop w:val="0"/>
      <w:marBottom w:val="0"/>
      <w:divBdr>
        <w:top w:val="none" w:sz="0" w:space="0" w:color="auto"/>
        <w:left w:val="none" w:sz="0" w:space="0" w:color="auto"/>
        <w:bottom w:val="none" w:sz="0" w:space="0" w:color="auto"/>
        <w:right w:val="none" w:sz="0" w:space="0" w:color="auto"/>
      </w:divBdr>
    </w:div>
    <w:div w:id="1538008128">
      <w:bodyDiv w:val="1"/>
      <w:marLeft w:val="0"/>
      <w:marRight w:val="0"/>
      <w:marTop w:val="0"/>
      <w:marBottom w:val="0"/>
      <w:divBdr>
        <w:top w:val="none" w:sz="0" w:space="0" w:color="auto"/>
        <w:left w:val="none" w:sz="0" w:space="0" w:color="auto"/>
        <w:bottom w:val="none" w:sz="0" w:space="0" w:color="auto"/>
        <w:right w:val="none" w:sz="0" w:space="0" w:color="auto"/>
      </w:divBdr>
    </w:div>
    <w:div w:id="1684627650">
      <w:bodyDiv w:val="1"/>
      <w:marLeft w:val="0"/>
      <w:marRight w:val="0"/>
      <w:marTop w:val="0"/>
      <w:marBottom w:val="0"/>
      <w:divBdr>
        <w:top w:val="none" w:sz="0" w:space="0" w:color="auto"/>
        <w:left w:val="none" w:sz="0" w:space="0" w:color="auto"/>
        <w:bottom w:val="none" w:sz="0" w:space="0" w:color="auto"/>
        <w:right w:val="none" w:sz="0" w:space="0" w:color="auto"/>
      </w:divBdr>
    </w:div>
    <w:div w:id="1702050058">
      <w:bodyDiv w:val="1"/>
      <w:marLeft w:val="0"/>
      <w:marRight w:val="0"/>
      <w:marTop w:val="0"/>
      <w:marBottom w:val="0"/>
      <w:divBdr>
        <w:top w:val="none" w:sz="0" w:space="0" w:color="auto"/>
        <w:left w:val="none" w:sz="0" w:space="0" w:color="auto"/>
        <w:bottom w:val="none" w:sz="0" w:space="0" w:color="auto"/>
        <w:right w:val="none" w:sz="0" w:space="0" w:color="auto"/>
      </w:divBdr>
    </w:div>
    <w:div w:id="1736975778">
      <w:bodyDiv w:val="1"/>
      <w:marLeft w:val="0"/>
      <w:marRight w:val="0"/>
      <w:marTop w:val="0"/>
      <w:marBottom w:val="0"/>
      <w:divBdr>
        <w:top w:val="none" w:sz="0" w:space="0" w:color="auto"/>
        <w:left w:val="none" w:sz="0" w:space="0" w:color="auto"/>
        <w:bottom w:val="none" w:sz="0" w:space="0" w:color="auto"/>
        <w:right w:val="none" w:sz="0" w:space="0" w:color="auto"/>
      </w:divBdr>
    </w:div>
    <w:div w:id="1827746302">
      <w:bodyDiv w:val="1"/>
      <w:marLeft w:val="0"/>
      <w:marRight w:val="0"/>
      <w:marTop w:val="0"/>
      <w:marBottom w:val="0"/>
      <w:divBdr>
        <w:top w:val="none" w:sz="0" w:space="0" w:color="auto"/>
        <w:left w:val="none" w:sz="0" w:space="0" w:color="auto"/>
        <w:bottom w:val="none" w:sz="0" w:space="0" w:color="auto"/>
        <w:right w:val="none" w:sz="0" w:space="0" w:color="auto"/>
      </w:divBdr>
    </w:div>
    <w:div w:id="1849366228">
      <w:bodyDiv w:val="1"/>
      <w:marLeft w:val="0"/>
      <w:marRight w:val="0"/>
      <w:marTop w:val="0"/>
      <w:marBottom w:val="0"/>
      <w:divBdr>
        <w:top w:val="none" w:sz="0" w:space="0" w:color="auto"/>
        <w:left w:val="none" w:sz="0" w:space="0" w:color="auto"/>
        <w:bottom w:val="none" w:sz="0" w:space="0" w:color="auto"/>
        <w:right w:val="none" w:sz="0" w:space="0" w:color="auto"/>
      </w:divBdr>
    </w:div>
    <w:div w:id="1859538610">
      <w:bodyDiv w:val="1"/>
      <w:marLeft w:val="0"/>
      <w:marRight w:val="0"/>
      <w:marTop w:val="0"/>
      <w:marBottom w:val="0"/>
      <w:divBdr>
        <w:top w:val="none" w:sz="0" w:space="0" w:color="auto"/>
        <w:left w:val="none" w:sz="0" w:space="0" w:color="auto"/>
        <w:bottom w:val="none" w:sz="0" w:space="0" w:color="auto"/>
        <w:right w:val="none" w:sz="0" w:space="0" w:color="auto"/>
      </w:divBdr>
    </w:div>
    <w:div w:id="21260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aplicativaassessoria.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oconcursos.com.br"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oconcurso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boconcursos.com.br" TargetMode="External"/><Relationship Id="rId4" Type="http://schemas.openxmlformats.org/officeDocument/2006/relationships/settings" Target="settings.xml"/><Relationship Id="rId9" Type="http://schemas.openxmlformats.org/officeDocument/2006/relationships/hyperlink" Target="mailto:contato@aplicativaassessoria.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1153-1069-4B7D-9ADA-020903F7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15054</Words>
  <Characters>81296</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96158</CharactersWithSpaces>
  <SharedDoc>false</SharedDoc>
  <HLinks>
    <vt:vector size="24" baseType="variant">
      <vt:variant>
        <vt:i4>3801126</vt:i4>
      </vt:variant>
      <vt:variant>
        <vt:i4>9</vt:i4>
      </vt:variant>
      <vt:variant>
        <vt:i4>0</vt:i4>
      </vt:variant>
      <vt:variant>
        <vt:i4>5</vt:i4>
      </vt:variant>
      <vt:variant>
        <vt:lpwstr>http://www.rboconcursos.com.br/</vt:lpwstr>
      </vt:variant>
      <vt:variant>
        <vt:lpwstr/>
      </vt:variant>
      <vt:variant>
        <vt:i4>3801126</vt:i4>
      </vt:variant>
      <vt:variant>
        <vt:i4>6</vt:i4>
      </vt:variant>
      <vt:variant>
        <vt:i4>0</vt:i4>
      </vt:variant>
      <vt:variant>
        <vt:i4>5</vt:i4>
      </vt:variant>
      <vt:variant>
        <vt:lpwstr>http://www.rboconcursos.com.br/</vt:lpwstr>
      </vt:variant>
      <vt:variant>
        <vt:lpwstr/>
      </vt:variant>
      <vt:variant>
        <vt:i4>3801126</vt:i4>
      </vt:variant>
      <vt:variant>
        <vt:i4>3</vt:i4>
      </vt:variant>
      <vt:variant>
        <vt:i4>0</vt:i4>
      </vt:variant>
      <vt:variant>
        <vt:i4>5</vt:i4>
      </vt:variant>
      <vt:variant>
        <vt:lpwstr>http://www.rboconcursos.com.br/</vt:lpwstr>
      </vt:variant>
      <vt:variant>
        <vt:lpwstr/>
      </vt:variant>
      <vt:variant>
        <vt:i4>3342355</vt:i4>
      </vt:variant>
      <vt:variant>
        <vt:i4>-1</vt:i4>
      </vt:variant>
      <vt:variant>
        <vt:i4>2053</vt:i4>
      </vt:variant>
      <vt:variant>
        <vt:i4>1</vt:i4>
      </vt:variant>
      <vt:variant>
        <vt:lpwstr>https://upload.wikimedia.org/wikipedia/commons/2/20/Brasao_PortoFeliz_SaoPaulo_Brasil.png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Aderson</dc:creator>
  <cp:keywords/>
  <cp:lastModifiedBy>Valeria</cp:lastModifiedBy>
  <cp:revision>9</cp:revision>
  <cp:lastPrinted>2021-10-17T20:51:00Z</cp:lastPrinted>
  <dcterms:created xsi:type="dcterms:W3CDTF">2023-02-14T11:20:00Z</dcterms:created>
  <dcterms:modified xsi:type="dcterms:W3CDTF">2023-02-15T18:18:00Z</dcterms:modified>
</cp:coreProperties>
</file>